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C85948" w14:textId="77777777" w:rsidR="0087629B" w:rsidRPr="00F566BF" w:rsidRDefault="0087629B" w:rsidP="0087629B">
      <w:pPr>
        <w:jc w:val="right"/>
        <w:rPr>
          <w:rFonts w:ascii="GHEA Grapalat" w:hAnsi="GHEA Grapalat"/>
          <w:i/>
          <w:sz w:val="18"/>
          <w:lang w:val="hy-AM"/>
        </w:rPr>
      </w:pPr>
      <w:bookmarkStart w:id="0" w:name="_Hlk134449546"/>
      <w:r w:rsidRPr="00F566BF">
        <w:rPr>
          <w:rFonts w:ascii="GHEA Grapalat" w:hAnsi="GHEA Grapalat"/>
          <w:i/>
          <w:sz w:val="18"/>
          <w:lang w:val="hy-AM"/>
        </w:rPr>
        <w:t>Հավելված N 1</w:t>
      </w:r>
      <w:r>
        <w:rPr>
          <w:rFonts w:ascii="GHEA Grapalat" w:hAnsi="GHEA Grapalat"/>
          <w:i/>
          <w:sz w:val="18"/>
          <w:lang w:val="hy-AM"/>
        </w:rPr>
        <w:t>.1</w:t>
      </w:r>
    </w:p>
    <w:p w14:paraId="6A5ACA35" w14:textId="1BB31AB9" w:rsidR="0087629B" w:rsidRDefault="000559EB" w:rsidP="0087629B">
      <w:pPr>
        <w:jc w:val="right"/>
        <w:rPr>
          <w:rFonts w:ascii="GHEA Grapalat" w:hAnsi="GHEA Grapalat"/>
          <w:i/>
          <w:sz w:val="18"/>
          <w:lang w:val="hy-AM"/>
        </w:rPr>
      </w:pPr>
      <w:r w:rsidRPr="00E03FBC">
        <w:rPr>
          <w:rFonts w:ascii="GHEA Grapalat" w:hAnsi="GHEA Grapalat"/>
          <w:i/>
          <w:sz w:val="18"/>
          <w:lang w:val="hy-AM"/>
        </w:rPr>
        <w:t>ՀՀՓԿ-ԳՀԾՁԲ-26/23</w:t>
      </w:r>
      <w:r>
        <w:rPr>
          <w:rFonts w:ascii="GHEA Grapalat" w:hAnsi="GHEA Grapalat"/>
          <w:b/>
          <w:i/>
          <w:lang w:val="hy-AM"/>
        </w:rPr>
        <w:t xml:space="preserve"> </w:t>
      </w:r>
      <w:r w:rsidR="0087629B" w:rsidRPr="00F566BF">
        <w:rPr>
          <w:rFonts w:ascii="GHEA Grapalat" w:hAnsi="GHEA Grapalat"/>
          <w:i/>
          <w:sz w:val="18"/>
          <w:lang w:val="hy-AM"/>
        </w:rPr>
        <w:t>ծածկագրով պայմանագրի</w:t>
      </w:r>
    </w:p>
    <w:p w14:paraId="380C4B84" w14:textId="77777777" w:rsidR="0087629B" w:rsidRDefault="0087629B" w:rsidP="0087629B">
      <w:pPr>
        <w:jc w:val="right"/>
        <w:rPr>
          <w:rFonts w:ascii="GHEA Grapalat" w:hAnsi="GHEA Grapalat"/>
          <w:i/>
          <w:sz w:val="18"/>
          <w:lang w:val="hy-AM"/>
        </w:rPr>
      </w:pPr>
    </w:p>
    <w:p w14:paraId="4AB9CEE2" w14:textId="77777777" w:rsidR="0087629B" w:rsidRDefault="0087629B" w:rsidP="0087629B">
      <w:pPr>
        <w:jc w:val="right"/>
        <w:rPr>
          <w:rFonts w:ascii="GHEA Grapalat" w:hAnsi="GHEA Grapalat"/>
          <w:i/>
          <w:sz w:val="18"/>
          <w:lang w:val="hy-AM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8"/>
        <w:gridCol w:w="4396"/>
      </w:tblGrid>
      <w:tr w:rsidR="0087629B" w:rsidRPr="00FD3ADD" w14:paraId="77740F64" w14:textId="77777777" w:rsidTr="002D3F6B">
        <w:trPr>
          <w:trHeight w:val="335"/>
          <w:jc w:val="center"/>
        </w:trPr>
        <w:tc>
          <w:tcPr>
            <w:tcW w:w="10285" w:type="dxa"/>
            <w:gridSpan w:val="2"/>
            <w:shd w:val="clear" w:color="auto" w:fill="auto"/>
          </w:tcPr>
          <w:p w14:paraId="55429C53" w14:textId="77777777" w:rsidR="0087629B" w:rsidRPr="00735C36" w:rsidRDefault="0087629B" w:rsidP="002D3F6B">
            <w:pPr>
              <w:spacing w:line="360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735C36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Ձեռքբերվող Ծառայության նկարագիր</w:t>
            </w:r>
          </w:p>
        </w:tc>
      </w:tr>
      <w:tr w:rsidR="0087629B" w:rsidRPr="001F18DF" w14:paraId="1FB70837" w14:textId="77777777" w:rsidTr="002D3F6B">
        <w:trPr>
          <w:trHeight w:val="1313"/>
          <w:jc w:val="center"/>
        </w:trPr>
        <w:tc>
          <w:tcPr>
            <w:tcW w:w="10285" w:type="dxa"/>
            <w:gridSpan w:val="2"/>
            <w:shd w:val="clear" w:color="auto" w:fill="auto"/>
          </w:tcPr>
          <w:p w14:paraId="3A7F571B" w14:textId="77777777" w:rsidR="0087629B" w:rsidRPr="0087629B" w:rsidRDefault="0087629B" w:rsidP="002D3F6B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87629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ՏՐԱՄԱԴՐՎՈՂ ԲԺՇԿԱԿԱՆ ԾԱՌԱՅՈՒԹՅՈՒՆՆԵՐԻ ՑԱՆԿ</w:t>
            </w:r>
          </w:p>
          <w:p w14:paraId="423D7050" w14:textId="77777777" w:rsidR="0087629B" w:rsidRPr="0087629B" w:rsidRDefault="0087629B" w:rsidP="0087629B">
            <w:pPr>
              <w:ind w:firstLine="334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14:paraId="116A2C5E" w14:textId="77777777" w:rsidR="0087629B" w:rsidRPr="0087629B" w:rsidRDefault="0087629B" w:rsidP="00E708F3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E708F3">
              <w:rPr>
                <w:rFonts w:ascii="GHEA Grapalat" w:eastAsia="Batang" w:hAnsi="GHEA Grapalat" w:cs="Sylfaen"/>
                <w:b/>
                <w:sz w:val="16"/>
                <w:szCs w:val="16"/>
                <w:lang w:val="hy-AM" w:eastAsia="ru-RU"/>
              </w:rPr>
              <w:t>1.1.</w:t>
            </w:r>
            <w:r w:rsidRPr="00E708F3">
              <w:rPr>
                <w:rFonts w:ascii="GHEA Grapalat" w:eastAsia="Batang" w:hAnsi="GHEA Grapalat" w:cs="Sylfaen"/>
                <w:b/>
                <w:sz w:val="16"/>
                <w:szCs w:val="16"/>
                <w:lang w:val="hy-AM" w:eastAsia="ru-RU"/>
              </w:rPr>
              <w:tab/>
              <w:t>Կանխարգելիչ բուժզննում՝</w:t>
            </w:r>
          </w:p>
          <w:p w14:paraId="22559237" w14:textId="77777777" w:rsidR="0018159C" w:rsidRPr="00E708F3" w:rsidRDefault="0018159C" w:rsidP="0018159C">
            <w:pPr>
              <w:rPr>
                <w:rFonts w:ascii="GHEA Grapalat" w:hAnsi="GHEA Grapalat" w:cs="Sylfaen"/>
                <w:b/>
                <w:sz w:val="16"/>
                <w:szCs w:val="14"/>
                <w:lang w:val="af-ZA"/>
              </w:rPr>
            </w:pPr>
            <w:proofErr w:type="spellStart"/>
            <w:r w:rsidRPr="00744961">
              <w:rPr>
                <w:rFonts w:ascii="GHEA Grapalat" w:hAnsi="GHEA Grapalat" w:cs="Sylfaen"/>
                <w:b/>
                <w:sz w:val="16"/>
                <w:szCs w:val="14"/>
              </w:rPr>
              <w:t>Խորհրդատվություններ</w:t>
            </w:r>
            <w:proofErr w:type="spellEnd"/>
            <w:r w:rsidRPr="00E708F3">
              <w:rPr>
                <w:rFonts w:ascii="GHEA Grapalat" w:hAnsi="GHEA Grapalat" w:cs="Sylfaen"/>
                <w:b/>
                <w:sz w:val="16"/>
                <w:szCs w:val="14"/>
                <w:lang w:val="af-ZA"/>
              </w:rPr>
              <w:t>.</w:t>
            </w:r>
          </w:p>
          <w:p w14:paraId="47D71E5F" w14:textId="77777777" w:rsidR="0018159C" w:rsidRPr="00E708F3" w:rsidRDefault="0018159C" w:rsidP="00E708F3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708F3">
              <w:rPr>
                <w:rFonts w:ascii="GHEA Grapalat" w:hAnsi="GHEA Grapalat" w:cs="Sylfaen"/>
                <w:sz w:val="16"/>
                <w:szCs w:val="16"/>
                <w:lang w:val="hy-AM"/>
              </w:rPr>
              <w:t>Թերապևտի խորհրդատվություն</w:t>
            </w:r>
          </w:p>
          <w:p w14:paraId="22B50CE9" w14:textId="77777777" w:rsidR="0018159C" w:rsidRPr="00E708F3" w:rsidRDefault="0018159C" w:rsidP="00E708F3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708F3">
              <w:rPr>
                <w:rFonts w:ascii="GHEA Grapalat" w:hAnsi="GHEA Grapalat" w:cs="Sylfaen"/>
                <w:sz w:val="16"/>
                <w:szCs w:val="16"/>
                <w:lang w:val="hy-AM"/>
              </w:rPr>
              <w:t>Ակնաբույժի խորհրդատվություն</w:t>
            </w:r>
          </w:p>
          <w:p w14:paraId="16BD1DCA" w14:textId="77777777" w:rsidR="0018159C" w:rsidRPr="00E708F3" w:rsidRDefault="0018159C" w:rsidP="00E708F3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708F3">
              <w:rPr>
                <w:rFonts w:ascii="GHEA Grapalat" w:hAnsi="GHEA Grapalat" w:cs="Sylfaen"/>
                <w:sz w:val="16"/>
                <w:szCs w:val="16"/>
                <w:lang w:val="hy-AM"/>
              </w:rPr>
              <w:t>Գինեկոլոգի կամ ուրոլոգի խորհրդատվություն</w:t>
            </w:r>
          </w:p>
          <w:p w14:paraId="702C8B5F" w14:textId="77777777" w:rsidR="0018159C" w:rsidRPr="00E708F3" w:rsidRDefault="0018159C" w:rsidP="0018159C">
            <w:pPr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</w:pPr>
            <w:r w:rsidRPr="00E708F3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Գործիքային հետազոտություններ.</w:t>
            </w:r>
          </w:p>
          <w:p w14:paraId="77EBB62B" w14:textId="77777777" w:rsidR="0018159C" w:rsidRPr="00E708F3" w:rsidRDefault="0018159C" w:rsidP="00E708F3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708F3">
              <w:rPr>
                <w:rFonts w:ascii="GHEA Grapalat" w:hAnsi="GHEA Grapalat" w:cs="Sylfaen"/>
                <w:sz w:val="16"/>
                <w:szCs w:val="16"/>
                <w:lang w:val="hy-AM"/>
              </w:rPr>
              <w:t>Որովայնի օրգանների ՈւՁՀ</w:t>
            </w:r>
          </w:p>
          <w:p w14:paraId="28B876CD" w14:textId="77777777" w:rsidR="0018159C" w:rsidRPr="00E708F3" w:rsidRDefault="0018159C" w:rsidP="00E708F3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708F3">
              <w:rPr>
                <w:rFonts w:ascii="GHEA Grapalat" w:hAnsi="GHEA Grapalat" w:cs="Sylfaen"/>
                <w:sz w:val="16"/>
                <w:szCs w:val="16"/>
                <w:lang w:val="hy-AM"/>
              </w:rPr>
              <w:t>Փոքր կոնքի օրգանների ՈՒՁՀ</w:t>
            </w:r>
          </w:p>
          <w:p w14:paraId="47B24E98" w14:textId="77777777" w:rsidR="0018159C" w:rsidRPr="00E708F3" w:rsidRDefault="0018159C" w:rsidP="00E708F3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708F3">
              <w:rPr>
                <w:rFonts w:ascii="GHEA Grapalat" w:hAnsi="GHEA Grapalat" w:cs="Sylfaen"/>
                <w:sz w:val="16"/>
                <w:szCs w:val="16"/>
                <w:lang w:val="hy-AM"/>
              </w:rPr>
              <w:t>Վահանաձև գեղձի ՈՒՁՀ</w:t>
            </w:r>
          </w:p>
          <w:p w14:paraId="1E7DF8EF" w14:textId="77777777" w:rsidR="0018159C" w:rsidRPr="00E708F3" w:rsidRDefault="0018159C" w:rsidP="00E708F3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708F3">
              <w:rPr>
                <w:rFonts w:ascii="GHEA Grapalat" w:hAnsi="GHEA Grapalat" w:cs="Sylfaen"/>
                <w:sz w:val="16"/>
                <w:szCs w:val="16"/>
                <w:lang w:val="hy-AM"/>
              </w:rPr>
              <w:t>Կրծքագեղձի ՈՒՁՀ, առողջական խնդրի հայտնաբերման դեպքում, բժշկի ցուցմամբ՝ նաև մամոգրաֆիա</w:t>
            </w:r>
          </w:p>
          <w:p w14:paraId="61C3A8E3" w14:textId="77777777" w:rsidR="0018159C" w:rsidRPr="00E708F3" w:rsidRDefault="0018159C" w:rsidP="00E708F3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708F3">
              <w:rPr>
                <w:rFonts w:ascii="GHEA Grapalat" w:hAnsi="GHEA Grapalat" w:cs="Sylfaen"/>
                <w:sz w:val="16"/>
                <w:szCs w:val="16"/>
                <w:lang w:val="hy-AM"/>
              </w:rPr>
              <w:t>Էլեկտրասրտագրություն</w:t>
            </w:r>
          </w:p>
          <w:p w14:paraId="2A32F1EB" w14:textId="77777777" w:rsidR="0018159C" w:rsidRPr="00E708F3" w:rsidRDefault="0018159C" w:rsidP="00E708F3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708F3">
              <w:rPr>
                <w:rFonts w:ascii="GHEA Grapalat" w:hAnsi="GHEA Grapalat" w:cs="Sylfaen"/>
                <w:sz w:val="16"/>
                <w:szCs w:val="16"/>
                <w:lang w:val="hy-AM"/>
              </w:rPr>
              <w:t>Էխոսրտագրություն /ցուցման դեպքում/</w:t>
            </w:r>
          </w:p>
          <w:p w14:paraId="7F779BF5" w14:textId="77777777" w:rsidR="0018159C" w:rsidRPr="00E708F3" w:rsidRDefault="0018159C" w:rsidP="0018159C">
            <w:pPr>
              <w:rPr>
                <w:rFonts w:ascii="GHEA Grapalat" w:eastAsia="Batang" w:hAnsi="GHEA Grapalat" w:cs="Sylfaen"/>
                <w:b/>
                <w:sz w:val="16"/>
                <w:szCs w:val="16"/>
                <w:lang w:val="hy-AM" w:eastAsia="ru-RU"/>
              </w:rPr>
            </w:pPr>
            <w:r w:rsidRPr="00E708F3">
              <w:rPr>
                <w:rFonts w:ascii="GHEA Grapalat" w:eastAsia="Batang" w:hAnsi="GHEA Grapalat" w:cs="Sylfaen"/>
                <w:b/>
                <w:sz w:val="16"/>
                <w:szCs w:val="16"/>
                <w:lang w:val="hy-AM" w:eastAsia="ru-RU"/>
              </w:rPr>
              <w:t>Լաբորատոր հետազոտություններ.</w:t>
            </w:r>
          </w:p>
          <w:p w14:paraId="2AA7132C" w14:textId="77777777" w:rsidR="0018159C" w:rsidRPr="00C8250C" w:rsidRDefault="0018159C" w:rsidP="00C8250C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Արյան ընդհանուր քննություն</w:t>
            </w:r>
          </w:p>
          <w:p w14:paraId="66973A8D" w14:textId="77777777" w:rsidR="0018159C" w:rsidRPr="00C8250C" w:rsidRDefault="0018159C" w:rsidP="00C8250C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Մեզի ընդհանուր քննություն</w:t>
            </w:r>
          </w:p>
          <w:p w14:paraId="52AE1C92" w14:textId="77777777" w:rsidR="0018159C" w:rsidRPr="00C8250C" w:rsidRDefault="0018159C" w:rsidP="00C8250C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Գլյուկոզայի մակարդակի որոշում արյան մեջ</w:t>
            </w:r>
          </w:p>
          <w:p w14:paraId="7C8AF5B6" w14:textId="77777777" w:rsidR="0018159C" w:rsidRPr="00C8250C" w:rsidRDefault="0018159C" w:rsidP="00C8250C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Լիպիդային պրոֆիլ /խոլեստերին/</w:t>
            </w:r>
          </w:p>
          <w:p w14:paraId="7A013DCD" w14:textId="77777777" w:rsidR="0018159C" w:rsidRPr="00C8250C" w:rsidRDefault="0018159C" w:rsidP="00C8250C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Կուագուլոգրամմա</w:t>
            </w:r>
          </w:p>
          <w:p w14:paraId="1CACD6E3" w14:textId="77777777" w:rsidR="0018159C" w:rsidRPr="00C8250C" w:rsidRDefault="0018159C" w:rsidP="00C8250C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PAP-քսուք (կանանց համար)</w:t>
            </w:r>
          </w:p>
          <w:p w14:paraId="35A8C652" w14:textId="77777777" w:rsidR="0018159C" w:rsidRPr="00C8250C" w:rsidRDefault="0018159C" w:rsidP="00C8250C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PSA (40 տարեկան և բարձր տարիքի տղամարդկանց համար)</w:t>
            </w:r>
          </w:p>
          <w:p w14:paraId="0D427DEB" w14:textId="77777777" w:rsidR="00C8250C" w:rsidRPr="00C8250C" w:rsidRDefault="0087629B" w:rsidP="00C8250C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Վերը շարադրված ծառայությունների դիմաց վճարները պետք է հատուցվեն </w:t>
            </w:r>
            <w:r w:rsidR="00C8250C"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տարեկան մեկ անգամ Ապագովագրողի կողմից ցուցված բժշկական հատատություններից մեկում։</w:t>
            </w:r>
          </w:p>
          <w:p w14:paraId="27C99826" w14:textId="4AE56022" w:rsidR="0087629B" w:rsidRPr="0087629B" w:rsidRDefault="00C8250C" w:rsidP="0087629B">
            <w:pPr>
              <w:ind w:firstLine="334"/>
              <w:jc w:val="both"/>
              <w:rPr>
                <w:b/>
                <w:bCs/>
                <w:sz w:val="20"/>
                <w:szCs w:val="20"/>
                <w:lang w:val="hy-AM"/>
              </w:rPr>
            </w:pPr>
            <w:r w:rsidRPr="0087629B">
              <w:rPr>
                <w:b/>
                <w:bCs/>
                <w:sz w:val="20"/>
                <w:szCs w:val="20"/>
                <w:lang w:val="hy-AM"/>
              </w:rPr>
              <w:t xml:space="preserve"> </w:t>
            </w:r>
          </w:p>
          <w:p w14:paraId="2D3FA462" w14:textId="4140E7CB" w:rsidR="0087629B" w:rsidRPr="0018159C" w:rsidRDefault="0087629B" w:rsidP="00C8250C">
            <w:pPr>
              <w:jc w:val="both"/>
              <w:rPr>
                <w:b/>
                <w:bCs/>
                <w:sz w:val="20"/>
                <w:szCs w:val="20"/>
                <w:lang w:val="hy-AM"/>
              </w:rPr>
            </w:pPr>
            <w:r w:rsidRPr="0087629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1</w:t>
            </w:r>
            <w:r w:rsidR="00C8250C" w:rsidRPr="0087629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.2 </w:t>
            </w:r>
            <w:r w:rsidR="00C8250C" w:rsidRPr="00C8250C">
              <w:rPr>
                <w:rFonts w:ascii="GHEA Grapalat" w:eastAsia="Batang" w:hAnsi="GHEA Grapalat" w:cs="Sylfaen"/>
                <w:b/>
                <w:sz w:val="16"/>
                <w:szCs w:val="16"/>
                <w:lang w:val="hy-AM" w:eastAsia="ru-RU"/>
              </w:rPr>
              <w:t>Հիվանդանոցային բուժօգնություն եվ խնամք ՝</w:t>
            </w:r>
          </w:p>
          <w:p w14:paraId="1B7F3ED0" w14:textId="77777777" w:rsidR="0018159C" w:rsidRDefault="0018159C" w:rsidP="0087629B">
            <w:pPr>
              <w:ind w:firstLine="334"/>
              <w:jc w:val="both"/>
              <w:rPr>
                <w:sz w:val="20"/>
                <w:szCs w:val="20"/>
                <w:lang w:val="hy-AM"/>
              </w:rPr>
            </w:pPr>
          </w:p>
          <w:p w14:paraId="7A4013D2" w14:textId="07455A1A" w:rsidR="0018159C" w:rsidRPr="00C8250C" w:rsidRDefault="0018159C" w:rsidP="0087629B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Դժբախտ պատահարների հետևանքով հոսպիտալացում</w:t>
            </w:r>
          </w:p>
          <w:p w14:paraId="20C79868" w14:textId="242E84A1" w:rsidR="0018159C" w:rsidRPr="00C8250C" w:rsidRDefault="0018159C" w:rsidP="0087629B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Թերապևտիկ հիվանդությունների բուժում</w:t>
            </w:r>
          </w:p>
          <w:p w14:paraId="15E16B04" w14:textId="03D33F30" w:rsidR="0018159C" w:rsidRPr="00C8250C" w:rsidRDefault="0018159C" w:rsidP="0087629B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Վիրաբուժական հիվանդությունների բուժում</w:t>
            </w:r>
          </w:p>
          <w:p w14:paraId="10658B5D" w14:textId="22A023D6" w:rsidR="0018159C" w:rsidRPr="00C8250C" w:rsidRDefault="0018159C" w:rsidP="0087629B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Ինֆեկցիոն հիվանդությունների բուժում</w:t>
            </w:r>
          </w:p>
          <w:p w14:paraId="448DD351" w14:textId="0FF0A6E4" w:rsidR="0018159C" w:rsidRPr="00C8250C" w:rsidRDefault="0018159C" w:rsidP="0087629B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Տարբեր տեսակի վնասվածքների (կոտրվածքների, հոդախախտերի, վերքերի, սալջարդերի, պոլիտրավմաների) բուժում</w:t>
            </w:r>
          </w:p>
          <w:p w14:paraId="2DB08807" w14:textId="31F3B57C" w:rsidR="0018159C" w:rsidRPr="00C8250C" w:rsidRDefault="0018159C" w:rsidP="0087629B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Ներքին և արտաքին արյունահոսությունների բուժում</w:t>
            </w:r>
          </w:p>
          <w:p w14:paraId="6D86216C" w14:textId="4DBD2219" w:rsidR="0018159C" w:rsidRPr="00C8250C" w:rsidRDefault="0018159C" w:rsidP="0087629B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Այրվածքների, ցրտահարությունների և էլեկտրահարությունների բուժում</w:t>
            </w:r>
          </w:p>
          <w:p w14:paraId="2D09C7B3" w14:textId="6B3EDD7D" w:rsidR="0018159C" w:rsidRPr="00C8250C" w:rsidRDefault="0018159C" w:rsidP="0087629B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Թունավորումների բուժում</w:t>
            </w:r>
          </w:p>
          <w:p w14:paraId="4B1EFB4E" w14:textId="7E9BAED5" w:rsidR="0018159C" w:rsidRPr="00C8250C" w:rsidRDefault="0018159C" w:rsidP="0087629B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Ինտենսիվ թերապիա և ռեանիմացիոն միջոցառումներ պահանջող անհետաձգելի վիճակների բուժում</w:t>
            </w:r>
          </w:p>
          <w:p w14:paraId="6A4F1FFD" w14:textId="77777777" w:rsidR="0087629B" w:rsidRPr="0087629B" w:rsidRDefault="0087629B" w:rsidP="0087629B">
            <w:pPr>
              <w:ind w:firstLine="334"/>
              <w:jc w:val="both"/>
              <w:rPr>
                <w:sz w:val="20"/>
                <w:szCs w:val="20"/>
                <w:lang w:val="hy-AM"/>
              </w:rPr>
            </w:pPr>
          </w:p>
          <w:p w14:paraId="59C5CFC2" w14:textId="77777777" w:rsidR="0018159C" w:rsidRPr="00744961" w:rsidRDefault="0087629B" w:rsidP="0018159C">
            <w:pPr>
              <w:pStyle w:val="a3"/>
              <w:ind w:left="-18" w:firstLine="18"/>
              <w:rPr>
                <w:rFonts w:ascii="GHEA Grapalat" w:eastAsia="Batang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b/>
                <w:bCs/>
                <w:sz w:val="20"/>
                <w:szCs w:val="20"/>
                <w:lang w:val="hy-AM"/>
              </w:rPr>
              <w:t xml:space="preserve">1.3 </w:t>
            </w:r>
            <w:r w:rsidR="0018159C" w:rsidRPr="00744961">
              <w:rPr>
                <w:rFonts w:ascii="GHEA Grapalat" w:eastAsia="Batang" w:hAnsi="GHEA Grapalat" w:cs="Sylfaen"/>
                <w:b/>
                <w:sz w:val="16"/>
                <w:szCs w:val="16"/>
                <w:lang w:val="hy-AM"/>
              </w:rPr>
              <w:t>Ներհիվանդանոցային գործիքային հետազոտություններ.</w:t>
            </w:r>
          </w:p>
          <w:p w14:paraId="14C018CD" w14:textId="77777777" w:rsidR="0018159C" w:rsidRPr="00C8250C" w:rsidRDefault="0018159C" w:rsidP="0018159C">
            <w:pPr>
              <w:numPr>
                <w:ilvl w:val="0"/>
                <w:numId w:val="7"/>
              </w:numPr>
              <w:ind w:left="430" w:right="-38" w:hanging="27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ռենտգենոլոգիական</w:t>
            </w:r>
          </w:p>
          <w:p w14:paraId="2884235A" w14:textId="77777777" w:rsidR="0018159C" w:rsidRPr="00C8250C" w:rsidRDefault="0018159C" w:rsidP="0018159C">
            <w:pPr>
              <w:numPr>
                <w:ilvl w:val="0"/>
                <w:numId w:val="7"/>
              </w:numPr>
              <w:ind w:left="430" w:right="-38" w:hanging="27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ուլտրաձայնային</w:t>
            </w:r>
          </w:p>
          <w:p w14:paraId="704CF3FB" w14:textId="77777777" w:rsidR="0018159C" w:rsidRPr="00C8250C" w:rsidRDefault="0018159C" w:rsidP="0018159C">
            <w:pPr>
              <w:numPr>
                <w:ilvl w:val="0"/>
                <w:numId w:val="7"/>
              </w:numPr>
              <w:ind w:left="430" w:right="-38" w:hanging="27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ռադիոիզոտոպային հետազոտություններ</w:t>
            </w:r>
          </w:p>
          <w:p w14:paraId="5338DE8A" w14:textId="77777777" w:rsidR="0018159C" w:rsidRPr="00C8250C" w:rsidRDefault="0018159C" w:rsidP="0018159C">
            <w:pPr>
              <w:numPr>
                <w:ilvl w:val="0"/>
                <w:numId w:val="7"/>
              </w:numPr>
              <w:ind w:left="430" w:right="-38" w:hanging="27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ֆունկցիոնալ հետազոտում (ԷՍԳ, էլեկտրամիոգրաֆիա, սպիրոգրաֆիա,դոպլեր, դուպլեքս հետազոտություններ)</w:t>
            </w:r>
          </w:p>
          <w:p w14:paraId="47BE45CD" w14:textId="77777777" w:rsidR="0018159C" w:rsidRPr="00C8250C" w:rsidRDefault="0018159C" w:rsidP="0018159C">
            <w:pPr>
              <w:numPr>
                <w:ilvl w:val="0"/>
                <w:numId w:val="7"/>
              </w:numPr>
              <w:ind w:left="430" w:right="-38" w:hanging="27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էնդոսկոպիկ հետազոտություններ (էզոֆագոգաստրոդուոդենոսկոպիա, կոլոնոսկոպիա, ցիստոսկոպիա, բրոնխոսկոպիա)</w:t>
            </w:r>
          </w:p>
          <w:p w14:paraId="69889200" w14:textId="77777777" w:rsidR="0018159C" w:rsidRPr="00C8250C" w:rsidRDefault="0018159C" w:rsidP="0018159C">
            <w:pPr>
              <w:numPr>
                <w:ilvl w:val="0"/>
                <w:numId w:val="7"/>
              </w:numPr>
              <w:ind w:left="430" w:right="-38" w:hanging="27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նեյրոֆիզիոլոգիական  հետազոտություններ (ԷԷԳ, Էխո ԷԷԳ, աուդիոմետրիա)</w:t>
            </w:r>
          </w:p>
          <w:p w14:paraId="3756039C" w14:textId="77777777" w:rsidR="0018159C" w:rsidRPr="00C8250C" w:rsidRDefault="0018159C" w:rsidP="0018159C">
            <w:pPr>
              <w:numPr>
                <w:ilvl w:val="0"/>
                <w:numId w:val="7"/>
              </w:numPr>
              <w:ind w:left="430" w:right="-38" w:hanging="27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համակարգչային տոմոգրաֆիա</w:t>
            </w:r>
          </w:p>
          <w:p w14:paraId="79D549F1" w14:textId="77777777" w:rsidR="0018159C" w:rsidRPr="00C8250C" w:rsidRDefault="0018159C" w:rsidP="0018159C">
            <w:pPr>
              <w:numPr>
                <w:ilvl w:val="0"/>
                <w:numId w:val="7"/>
              </w:numPr>
              <w:ind w:left="430" w:right="-38" w:hanging="27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մագնիսառեզոնանսային տոմոգրաֆիա</w:t>
            </w:r>
          </w:p>
          <w:p w14:paraId="6647D728" w14:textId="06828D54" w:rsidR="0087629B" w:rsidRPr="00C8250C" w:rsidRDefault="0018159C" w:rsidP="00C8250C">
            <w:pPr>
              <w:numPr>
                <w:ilvl w:val="0"/>
                <w:numId w:val="7"/>
              </w:numPr>
              <w:ind w:left="430" w:right="-38" w:hanging="27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էլեկտրոֆիզիոլոգիական հետազոտություն</w:t>
            </w:r>
          </w:p>
          <w:p w14:paraId="59747CD9" w14:textId="77777777" w:rsidR="0018159C" w:rsidRPr="0018159C" w:rsidRDefault="0018159C" w:rsidP="0018159C">
            <w:pPr>
              <w:ind w:firstLine="334"/>
              <w:jc w:val="both"/>
              <w:rPr>
                <w:sz w:val="20"/>
                <w:szCs w:val="20"/>
                <w:lang w:val="hy-AM"/>
              </w:rPr>
            </w:pPr>
          </w:p>
          <w:p w14:paraId="68FE9A3F" w14:textId="77777777" w:rsidR="0018159C" w:rsidRPr="00744961" w:rsidRDefault="0087629B" w:rsidP="0018159C">
            <w:pPr>
              <w:pStyle w:val="a3"/>
              <w:ind w:left="0"/>
              <w:rPr>
                <w:rFonts w:ascii="GHEA Grapalat" w:eastAsia="Batang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b/>
                <w:bCs/>
                <w:sz w:val="20"/>
                <w:szCs w:val="20"/>
                <w:lang w:val="hy-AM"/>
              </w:rPr>
              <w:t xml:space="preserve">1.4 </w:t>
            </w:r>
            <w:r w:rsidR="0018159C" w:rsidRPr="00744961">
              <w:rPr>
                <w:rFonts w:ascii="GHEA Grapalat" w:eastAsia="Batang" w:hAnsi="GHEA Grapalat" w:cs="Sylfaen"/>
                <w:b/>
                <w:sz w:val="16"/>
                <w:szCs w:val="16"/>
                <w:lang w:val="hy-AM"/>
              </w:rPr>
              <w:t>Ներհիվանդանոցային լաբորատոր հետազոտություններ.</w:t>
            </w:r>
          </w:p>
          <w:p w14:paraId="0A7059A7" w14:textId="77777777" w:rsidR="0018159C" w:rsidRPr="00C8250C" w:rsidRDefault="0018159C" w:rsidP="0018159C">
            <w:pPr>
              <w:numPr>
                <w:ilvl w:val="0"/>
                <w:numId w:val="7"/>
              </w:numPr>
              <w:ind w:left="430" w:right="-38" w:hanging="27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բիոքիմիական</w:t>
            </w:r>
          </w:p>
          <w:p w14:paraId="132C0B53" w14:textId="77777777" w:rsidR="0018159C" w:rsidRPr="00C8250C" w:rsidRDefault="0018159C" w:rsidP="0018159C">
            <w:pPr>
              <w:numPr>
                <w:ilvl w:val="0"/>
                <w:numId w:val="7"/>
              </w:numPr>
              <w:ind w:left="430" w:right="-38" w:hanging="27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հյուսվածքաբանական (հիստոլոգիական)</w:t>
            </w:r>
          </w:p>
          <w:p w14:paraId="1BBB36B6" w14:textId="77777777" w:rsidR="0018159C" w:rsidRPr="00C8250C" w:rsidRDefault="0018159C" w:rsidP="0018159C">
            <w:pPr>
              <w:numPr>
                <w:ilvl w:val="0"/>
                <w:numId w:val="7"/>
              </w:numPr>
              <w:ind w:left="430" w:right="-38" w:hanging="27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հորմոնալ</w:t>
            </w:r>
          </w:p>
          <w:p w14:paraId="782EA97F" w14:textId="77777777" w:rsidR="0018159C" w:rsidRPr="00C8250C" w:rsidRDefault="0018159C" w:rsidP="0018159C">
            <w:pPr>
              <w:numPr>
                <w:ilvl w:val="0"/>
                <w:numId w:val="7"/>
              </w:numPr>
              <w:ind w:left="430" w:right="-38" w:hanging="27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իմունոլոգիական</w:t>
            </w:r>
          </w:p>
          <w:p w14:paraId="312974FC" w14:textId="77777777" w:rsidR="0018159C" w:rsidRPr="00C8250C" w:rsidRDefault="0018159C" w:rsidP="0018159C">
            <w:pPr>
              <w:numPr>
                <w:ilvl w:val="0"/>
                <w:numId w:val="7"/>
              </w:numPr>
              <w:ind w:left="430" w:right="-38" w:hanging="27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միկրոբիոլոգիական</w:t>
            </w:r>
          </w:p>
          <w:p w14:paraId="1E79A72A" w14:textId="77777777" w:rsidR="0018159C" w:rsidRPr="00C8250C" w:rsidRDefault="0018159C" w:rsidP="0018159C">
            <w:pPr>
              <w:numPr>
                <w:ilvl w:val="0"/>
                <w:numId w:val="7"/>
              </w:numPr>
              <w:ind w:left="430" w:right="-38" w:hanging="27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ընդհանուր կլինիկական հետազոտություններ</w:t>
            </w:r>
          </w:p>
          <w:p w14:paraId="1ACBB4E0" w14:textId="77777777" w:rsidR="0018159C" w:rsidRPr="00C8250C" w:rsidRDefault="0018159C" w:rsidP="0018159C">
            <w:pPr>
              <w:ind w:firstLine="334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ցիտոլոգիական (բջջաբանական) հետազոտություններ</w:t>
            </w:r>
          </w:p>
          <w:p w14:paraId="28E7A4DB" w14:textId="77777777" w:rsidR="0018159C" w:rsidRDefault="0018159C" w:rsidP="0018159C">
            <w:pPr>
              <w:ind w:firstLine="334"/>
              <w:jc w:val="both"/>
              <w:rPr>
                <w:rFonts w:ascii="GHEA Grapalat" w:hAnsi="GHEA Grapalat" w:cs="Sylfaen"/>
                <w:bCs/>
                <w:i/>
                <w:color w:val="000000"/>
                <w:sz w:val="16"/>
                <w:szCs w:val="16"/>
                <w:lang w:val="hy-AM"/>
              </w:rPr>
            </w:pPr>
          </w:p>
          <w:p w14:paraId="46AE7687" w14:textId="3863FB9F" w:rsidR="0087629B" w:rsidRPr="0087629B" w:rsidRDefault="0087629B" w:rsidP="00C8250C">
            <w:pPr>
              <w:jc w:val="both"/>
              <w:rPr>
                <w:sz w:val="20"/>
                <w:szCs w:val="20"/>
                <w:lang w:val="hy-AM"/>
              </w:rPr>
            </w:pPr>
            <w:r w:rsidRPr="0087629B">
              <w:rPr>
                <w:b/>
                <w:bCs/>
                <w:sz w:val="20"/>
                <w:szCs w:val="20"/>
                <w:lang w:val="hy-AM"/>
              </w:rPr>
              <w:lastRenderedPageBreak/>
              <w:t>1.5</w:t>
            </w:r>
            <w:r>
              <w:rPr>
                <w:sz w:val="20"/>
                <w:szCs w:val="20"/>
                <w:lang w:val="hy-AM"/>
              </w:rPr>
              <w:t xml:space="preserve"> </w:t>
            </w:r>
            <w:r w:rsidRPr="0087629B">
              <w:rPr>
                <w:sz w:val="20"/>
                <w:szCs w:val="20"/>
                <w:lang w:val="hy-AM"/>
              </w:rPr>
              <w:t xml:space="preserve"> </w:t>
            </w:r>
            <w:r w:rsidR="0018159C" w:rsidRPr="0018159C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Ստաց</w:t>
            </w:r>
            <w:r w:rsidR="0018159C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ի</w:t>
            </w:r>
            <w:r w:rsidR="0018159C" w:rsidRPr="0018159C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ոնար պայմաններում բուժող բժշկի կողմից նշանակված դեղորայքի ծախսերի հատուցում</w:t>
            </w:r>
            <w:r w:rsidR="0018159C" w:rsidRPr="0087629B">
              <w:rPr>
                <w:sz w:val="20"/>
                <w:szCs w:val="20"/>
                <w:lang w:val="hy-AM"/>
              </w:rPr>
              <w:t xml:space="preserve"> </w:t>
            </w:r>
          </w:p>
          <w:p w14:paraId="745B16D2" w14:textId="77777777" w:rsidR="0018159C" w:rsidRDefault="0018159C" w:rsidP="0087629B">
            <w:pPr>
              <w:ind w:firstLine="334"/>
              <w:jc w:val="both"/>
              <w:rPr>
                <w:b/>
                <w:bCs/>
                <w:sz w:val="20"/>
                <w:szCs w:val="20"/>
                <w:lang w:val="hy-AM"/>
              </w:rPr>
            </w:pPr>
          </w:p>
          <w:p w14:paraId="001C3935" w14:textId="77777777" w:rsidR="0018159C" w:rsidRDefault="0087629B" w:rsidP="00C8250C">
            <w:pPr>
              <w:jc w:val="both"/>
              <w:rPr>
                <w:sz w:val="20"/>
                <w:szCs w:val="20"/>
                <w:lang w:val="hy-AM"/>
              </w:rPr>
            </w:pPr>
            <w:r>
              <w:rPr>
                <w:b/>
                <w:bCs/>
                <w:sz w:val="20"/>
                <w:szCs w:val="20"/>
                <w:lang w:val="hy-AM"/>
              </w:rPr>
              <w:t xml:space="preserve">1.6 </w:t>
            </w:r>
            <w:r w:rsidR="0018159C" w:rsidRPr="0018159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Կոնսերվատիվ սրտաբանություն</w:t>
            </w:r>
            <w:r w:rsidR="0018159C" w:rsidRPr="0087629B">
              <w:rPr>
                <w:sz w:val="20"/>
                <w:szCs w:val="20"/>
                <w:lang w:val="hy-AM"/>
              </w:rPr>
              <w:t xml:space="preserve"> </w:t>
            </w:r>
          </w:p>
          <w:p w14:paraId="11C21D50" w14:textId="77777777" w:rsidR="0087629B" w:rsidRPr="0087629B" w:rsidRDefault="0087629B" w:rsidP="0087629B">
            <w:pPr>
              <w:ind w:firstLine="334"/>
              <w:jc w:val="both"/>
              <w:rPr>
                <w:sz w:val="20"/>
                <w:szCs w:val="20"/>
                <w:lang w:val="hy-AM"/>
              </w:rPr>
            </w:pPr>
          </w:p>
          <w:p w14:paraId="4B1324D8" w14:textId="77777777" w:rsidR="0018159C" w:rsidRPr="0018159C" w:rsidRDefault="0087629B" w:rsidP="0018159C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b/>
                <w:bCs/>
                <w:sz w:val="20"/>
                <w:szCs w:val="20"/>
                <w:lang w:val="hy-AM"/>
              </w:rPr>
              <w:t xml:space="preserve">1.7 </w:t>
            </w:r>
            <w:r w:rsidR="0018159C" w:rsidRPr="0018159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Սրտանոթային միջամտություններ և վիրահատություններ.</w:t>
            </w:r>
          </w:p>
          <w:p w14:paraId="38793EF9" w14:textId="77777777" w:rsidR="0018159C" w:rsidRPr="00C8250C" w:rsidRDefault="0018159C" w:rsidP="00C8250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կորոնար զարկերակների ստենտավորում (դեղապատ և/կամ ոչ դեղապատ ստենտով)</w:t>
            </w:r>
          </w:p>
          <w:p w14:paraId="1E719B65" w14:textId="77777777" w:rsidR="0018159C" w:rsidRPr="00C8250C" w:rsidRDefault="0018159C" w:rsidP="00C8250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անգիոպլաստիկա դեղապատ ստենտով</w:t>
            </w:r>
          </w:p>
          <w:p w14:paraId="0763295E" w14:textId="77777777" w:rsidR="0018159C" w:rsidRPr="00C8250C" w:rsidRDefault="0018159C" w:rsidP="00C8250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աորտակորոնար շունտավորում</w:t>
            </w:r>
          </w:p>
          <w:p w14:paraId="0699A484" w14:textId="77777777" w:rsidR="0018159C" w:rsidRPr="00C8250C" w:rsidRDefault="0018159C" w:rsidP="00C8250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աորտայի պրոթեզավորում (անհետաձգելի դեպքերում՝ աորտայի անևրիզմայի շերտազատում)</w:t>
            </w:r>
          </w:p>
          <w:p w14:paraId="5F9880FD" w14:textId="4F4918CC" w:rsidR="0087629B" w:rsidRPr="00C8250C" w:rsidRDefault="0087629B" w:rsidP="00C8250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</w:p>
          <w:p w14:paraId="50D83E6E" w14:textId="77777777" w:rsidR="0018159C" w:rsidRDefault="0087629B" w:rsidP="0018159C">
            <w:pPr>
              <w:ind w:right="-38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87629B">
              <w:rPr>
                <w:b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hy-AM"/>
              </w:rPr>
              <w:t xml:space="preserve">1.8 </w:t>
            </w:r>
            <w:r w:rsidR="0018159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Անոթաբանություն․</w:t>
            </w:r>
          </w:p>
          <w:p w14:paraId="72001E11" w14:textId="314FBB95" w:rsidR="0087629B" w:rsidRPr="00C8250C" w:rsidRDefault="0018159C" w:rsidP="00C8250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Ստորին վերջույթների վարիկոզ հիվանդության պլանային վիրահատական բուժում բացառապես CEAP 3 և CEAP 4 փուլերում, նախատեսված սահմանաչափով</w:t>
            </w:r>
          </w:p>
          <w:p w14:paraId="5ADC13AD" w14:textId="77777777" w:rsidR="0018159C" w:rsidRPr="00C8250C" w:rsidRDefault="0018159C" w:rsidP="00C8250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14:paraId="1AA7168F" w14:textId="37707E47" w:rsidR="0087629B" w:rsidRPr="0087629B" w:rsidRDefault="0087629B" w:rsidP="0018159C">
            <w:pPr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1.9 </w:t>
            </w:r>
            <w:r w:rsidR="0018159C" w:rsidRPr="0029126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Օնկոլոգիական հիվանդությունների վիրահատական բուժում</w:t>
            </w:r>
            <w:r w:rsidR="0018159C" w:rsidRPr="0087629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1719213A" w14:textId="77777777" w:rsidR="0087629B" w:rsidRPr="0087629B" w:rsidRDefault="0087629B" w:rsidP="0087629B">
            <w:pPr>
              <w:ind w:firstLine="334"/>
              <w:jc w:val="both"/>
              <w:rPr>
                <w:b/>
                <w:bCs/>
                <w:sz w:val="20"/>
                <w:szCs w:val="20"/>
                <w:lang w:val="hy-AM"/>
              </w:rPr>
            </w:pPr>
          </w:p>
          <w:p w14:paraId="12B0028C" w14:textId="54B887A4" w:rsidR="0087629B" w:rsidRDefault="0087629B" w:rsidP="0018159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1.10 </w:t>
            </w:r>
            <w:r w:rsidR="0018159C" w:rsidRPr="00C8250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Վճարովի հիվանդասենյակների տրամադրում</w:t>
            </w:r>
            <w:r w:rsidR="0018159C"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(յուրաքանչյուր դեպքով առավելագույնը 10 օր)։  </w:t>
            </w: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Պետք է հատուցվի </w:t>
            </w:r>
            <w:r w:rsidR="0018159C"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օրական մինչև 10,000 ՀՀ դրամ</w:t>
            </w: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: </w:t>
            </w:r>
          </w:p>
          <w:p w14:paraId="46387AE4" w14:textId="1ABCCE3B" w:rsidR="001F18DF" w:rsidRPr="001F18DF" w:rsidRDefault="001F18DF" w:rsidP="001F18DF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1F18D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Ծանուցում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: </w:t>
            </w:r>
            <w:r w:rsidRPr="001F18DF">
              <w:rPr>
                <w:rFonts w:ascii="GHEA Grapalat" w:hAnsi="GHEA Grapalat" w:cs="Sylfaen"/>
                <w:sz w:val="16"/>
                <w:szCs w:val="16"/>
                <w:lang w:val="hy-AM"/>
              </w:rPr>
              <w:t>Անգիոգրաֆիկ հետազոտությունները, այդ թվում` կորոնագրաֆիան, հատուցվում են ա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յն դեպքում, երբ այդ հետազոտությ</w:t>
            </w:r>
            <w:r w:rsidRPr="001F18DF">
              <w:rPr>
                <w:rFonts w:ascii="GHEA Grapalat" w:hAnsi="GHEA Grapalat" w:cs="Sylfaen"/>
                <w:sz w:val="16"/>
                <w:szCs w:val="16"/>
                <w:lang w:val="hy-AM"/>
              </w:rPr>
              <w:t>անը հաջորդում է ծրագրով նախատեսված վիրահատական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1F18DF">
              <w:rPr>
                <w:rFonts w:ascii="GHEA Grapalat" w:hAnsi="GHEA Grapalat" w:cs="Sylfaen"/>
                <w:sz w:val="16"/>
                <w:szCs w:val="16"/>
                <w:lang w:val="hy-AM"/>
              </w:rPr>
              <w:t>միջամտություն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.</w:t>
            </w:r>
          </w:p>
          <w:p w14:paraId="04ADA9B3" w14:textId="3833DDF5" w:rsidR="001F18DF" w:rsidRPr="001F18DF" w:rsidRDefault="001F18DF" w:rsidP="001F18DF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*</w:t>
            </w:r>
            <w:r w:rsidRPr="001F18DF">
              <w:rPr>
                <w:rFonts w:ascii="GHEA Grapalat" w:hAnsi="GHEA Grapalat" w:cs="Sylfaen"/>
                <w:sz w:val="16"/>
                <w:szCs w:val="16"/>
                <w:lang w:val="hy-AM"/>
              </w:rPr>
              <w:t>Փոխհատուցման ենթակա են միայն սրտամկանի սուր ինֆարկտի սկզբնական շրջանում (առաջին 12 ժամերի ընթացքում)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կատարված հետազոտությունները և </w:t>
            </w:r>
            <w:bookmarkStart w:id="1" w:name="_GoBack"/>
            <w:bookmarkEnd w:id="1"/>
            <w:r w:rsidRPr="001F18DF">
              <w:rPr>
                <w:rFonts w:ascii="GHEA Grapalat" w:hAnsi="GHEA Grapalat" w:cs="Sylfaen"/>
                <w:sz w:val="16"/>
                <w:szCs w:val="16"/>
                <w:lang w:val="hy-AM"/>
              </w:rPr>
              <w:t>միջամտությունները և ինֆարկտ մեղավոր անոթի գծով կատարված միջամտությունները</w:t>
            </w:r>
          </w:p>
          <w:p w14:paraId="055E5EAC" w14:textId="77777777" w:rsidR="0087629B" w:rsidRPr="0087629B" w:rsidRDefault="0087629B" w:rsidP="0087629B">
            <w:pPr>
              <w:ind w:firstLine="334"/>
              <w:jc w:val="both"/>
              <w:rPr>
                <w:sz w:val="20"/>
                <w:szCs w:val="20"/>
                <w:lang w:val="hy-AM"/>
              </w:rPr>
            </w:pPr>
          </w:p>
          <w:p w14:paraId="1062AD9A" w14:textId="714D6A0F" w:rsidR="0087629B" w:rsidRPr="0087629B" w:rsidRDefault="0087629B" w:rsidP="00C8250C">
            <w:pPr>
              <w:jc w:val="both"/>
              <w:rPr>
                <w:b/>
                <w:bCs/>
                <w:sz w:val="20"/>
                <w:szCs w:val="20"/>
                <w:lang w:val="hy-AM"/>
              </w:rPr>
            </w:pPr>
            <w:r>
              <w:rPr>
                <w:b/>
                <w:bCs/>
                <w:sz w:val="20"/>
                <w:szCs w:val="20"/>
                <w:lang w:val="hy-AM"/>
              </w:rPr>
              <w:t xml:space="preserve">1.11 </w:t>
            </w:r>
            <w:r w:rsidR="00C8250C">
              <w:rPr>
                <w:b/>
                <w:bCs/>
                <w:sz w:val="20"/>
                <w:szCs w:val="20"/>
                <w:lang w:val="hy-AM"/>
              </w:rPr>
              <w:t>Ք</w:t>
            </w:r>
            <w:r w:rsidR="00C8250C" w:rsidRPr="00C8250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րոնիկ հիվանդությունների բուժում</w:t>
            </w:r>
            <w:r w:rsidRPr="0087629B">
              <w:rPr>
                <w:b/>
                <w:bCs/>
                <w:sz w:val="20"/>
                <w:szCs w:val="20"/>
                <w:lang w:val="hy-AM"/>
              </w:rPr>
              <w:t>՝</w:t>
            </w:r>
          </w:p>
          <w:p w14:paraId="170F2AE7" w14:textId="0702EE69" w:rsidR="0018159C" w:rsidRPr="00C8250C" w:rsidRDefault="0018159C" w:rsidP="00C8250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Պլանային բուժում պահանջող քրոնիկ հիվանդությունների վիրաբուժություն և/կամ միջամտություն- Պետք է հատուցվի տարեկան մինչև 200,000 ՀՀ դրամ։</w:t>
            </w:r>
          </w:p>
          <w:p w14:paraId="25E49327" w14:textId="37BCBF38" w:rsidR="0018159C" w:rsidRPr="00C8250C" w:rsidRDefault="0018159C" w:rsidP="00C8250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Ստացիոնար բուժում պահանջող քրոնիկ հիվանդությունների սրացումներ- Պետք է հատուցվի տարեկան մեկ անգամ։</w:t>
            </w:r>
          </w:p>
          <w:p w14:paraId="45F66AF2" w14:textId="1971A7FF" w:rsidR="0018159C" w:rsidRPr="00C8250C" w:rsidRDefault="0018159C" w:rsidP="00C8250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Ամբուլատոր բուժում պահանջող քրոնիկ հիվանդությունների սրացումներ- Պետք է հատուցվի տարեկան մեկ անգամ։</w:t>
            </w:r>
          </w:p>
          <w:p w14:paraId="7DAAA262" w14:textId="16249353" w:rsidR="0018159C" w:rsidRPr="00C8250C" w:rsidRDefault="0018159C" w:rsidP="00C8250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Քրոնիկ հիվանդությունների հսկողություն (առաջնային խորհրդատվություն և գործիքային հետազոտություններ)- Պետք է հատուցվի տարեկան մեկ անգամ։</w:t>
            </w:r>
          </w:p>
          <w:p w14:paraId="5F008C0D" w14:textId="28D7E64B" w:rsidR="0018159C" w:rsidRDefault="0018159C" w:rsidP="0087629B">
            <w:pPr>
              <w:ind w:firstLine="334"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  <w:p w14:paraId="1D2D0770" w14:textId="32ED3909" w:rsidR="0087629B" w:rsidRPr="0087629B" w:rsidRDefault="0087629B" w:rsidP="00C8250C">
            <w:pPr>
              <w:jc w:val="both"/>
              <w:rPr>
                <w:b/>
                <w:bCs/>
                <w:sz w:val="20"/>
                <w:szCs w:val="20"/>
                <w:lang w:val="hy-AM"/>
              </w:rPr>
            </w:pPr>
            <w:r>
              <w:rPr>
                <w:b/>
                <w:bCs/>
                <w:sz w:val="20"/>
                <w:szCs w:val="20"/>
                <w:lang w:val="hy-AM"/>
              </w:rPr>
              <w:t xml:space="preserve">1.12 </w:t>
            </w:r>
            <w:r w:rsidR="00C8250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</w:t>
            </w:r>
            <w:r w:rsidR="00C8250C" w:rsidRPr="00C8250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մբուլատոր ծառայություններ</w:t>
            </w:r>
            <w:r w:rsidR="00C8250C" w:rsidRPr="0087629B">
              <w:rPr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87629B">
              <w:rPr>
                <w:b/>
                <w:bCs/>
                <w:sz w:val="20"/>
                <w:szCs w:val="20"/>
                <w:lang w:val="hy-AM"/>
              </w:rPr>
              <w:t>՝</w:t>
            </w:r>
          </w:p>
          <w:p w14:paraId="7DF04B34" w14:textId="27645325" w:rsidR="0087629B" w:rsidRPr="00C8250C" w:rsidRDefault="0018159C" w:rsidP="00C8250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Խորհրդատվական ընդուլելություններ բժիշկ-մասնագետների կողմից, այդ թվում՝ նեղ մասնագետների և բացառություն հանդիսացող հիվանդությունների գծով</w:t>
            </w:r>
          </w:p>
          <w:p w14:paraId="3D71A50C" w14:textId="4BD585F7" w:rsidR="0018159C" w:rsidRPr="00C8250C" w:rsidRDefault="0018159C" w:rsidP="00C8250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Թերապևտիկ հիվանդությունների բուժում (այդ թվում՝ գինեկոլոգիական, ուրոլոգիական, ՔԿԱ համակարգի, ակնաբուժական, մաշկային, էնդոկրին, սրտաբանություն, նյարդաբանություն)</w:t>
            </w:r>
          </w:p>
          <w:p w14:paraId="3BF1F8F6" w14:textId="4CE8C577" w:rsidR="0018159C" w:rsidRPr="00C8250C" w:rsidRDefault="0018159C" w:rsidP="00C8250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Վիրաբուժական հիվանդությունների բուժում</w:t>
            </w:r>
          </w:p>
          <w:p w14:paraId="5088F546" w14:textId="31366E00" w:rsidR="0018159C" w:rsidRPr="00C8250C" w:rsidRDefault="0018159C" w:rsidP="00C8250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Վնասվածքների (կոտրվածքներ, հոդախախտեր, փափուկ հյուսվածքների սալջարդ, վերքեր կամ դրանց համակցում) բուժում</w:t>
            </w:r>
          </w:p>
          <w:p w14:paraId="5D3C23D3" w14:textId="3D233EB9" w:rsidR="0018159C" w:rsidRPr="00C8250C" w:rsidRDefault="0018159C" w:rsidP="00C8250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Այրվածքների, ցրտահարությունների և էլեկտրահարությունների բուժում</w:t>
            </w:r>
          </w:p>
          <w:p w14:paraId="52B35D3E" w14:textId="460D0783" w:rsidR="00F14D5B" w:rsidRPr="00C8250C" w:rsidRDefault="00F14D5B" w:rsidP="00C8250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Ինֆեկցիոն հիվանդությունների բուժում</w:t>
            </w:r>
          </w:p>
          <w:p w14:paraId="4C8EDD55" w14:textId="1FCDDE26" w:rsidR="00F14D5B" w:rsidRPr="00C8250C" w:rsidRDefault="00F14D5B" w:rsidP="00C8250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6"/>
                <w:lang w:val="hy-AM"/>
              </w:rPr>
              <w:t>Թունավորման թեթև ձևերի բուժում</w:t>
            </w:r>
          </w:p>
          <w:p w14:paraId="02416CA9" w14:textId="77777777" w:rsidR="00F14D5B" w:rsidRDefault="00F14D5B" w:rsidP="00F14D5B">
            <w:pPr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  <w:p w14:paraId="22F23636" w14:textId="15E8B642" w:rsidR="00F14D5B" w:rsidRPr="00F14D5B" w:rsidRDefault="00F14D5B" w:rsidP="00F14D5B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Cambria Math" w:hAnsi="Cambria Math" w:cs="Sylfaen"/>
                <w:b/>
                <w:sz w:val="16"/>
                <w:szCs w:val="16"/>
                <w:lang w:val="hy-AM"/>
              </w:rPr>
              <w:t>․13</w:t>
            </w:r>
            <w:r w:rsidRPr="00F14D5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Ամբուլատոր լաբորատոր-ախտորոշիչ հետազոտություններ.</w:t>
            </w:r>
          </w:p>
          <w:p w14:paraId="41166C8B" w14:textId="77777777" w:rsidR="00F14D5B" w:rsidRPr="00C8250C" w:rsidRDefault="00F14D5B" w:rsidP="00F14D5B">
            <w:pPr>
              <w:numPr>
                <w:ilvl w:val="0"/>
                <w:numId w:val="7"/>
              </w:numPr>
              <w:ind w:left="162" w:right="-38" w:hanging="162"/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բիոքիմիական</w:t>
            </w:r>
          </w:p>
          <w:p w14:paraId="144EE073" w14:textId="77777777" w:rsidR="00F14D5B" w:rsidRPr="00C8250C" w:rsidRDefault="00F14D5B" w:rsidP="00F14D5B">
            <w:pPr>
              <w:numPr>
                <w:ilvl w:val="0"/>
                <w:numId w:val="7"/>
              </w:numPr>
              <w:ind w:left="162" w:right="-38" w:hanging="162"/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հյուսվածքաբանական (հիստոլոգիական)</w:t>
            </w:r>
          </w:p>
          <w:p w14:paraId="310547FC" w14:textId="77777777" w:rsidR="00F14D5B" w:rsidRPr="00C8250C" w:rsidRDefault="00F14D5B" w:rsidP="00F14D5B">
            <w:pPr>
              <w:numPr>
                <w:ilvl w:val="0"/>
                <w:numId w:val="7"/>
              </w:numPr>
              <w:ind w:left="162" w:right="-38" w:hanging="162"/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հորմոնալ</w:t>
            </w:r>
          </w:p>
          <w:p w14:paraId="32A76ED5" w14:textId="77777777" w:rsidR="00F14D5B" w:rsidRPr="00C8250C" w:rsidRDefault="00F14D5B" w:rsidP="00F14D5B">
            <w:pPr>
              <w:numPr>
                <w:ilvl w:val="0"/>
                <w:numId w:val="7"/>
              </w:numPr>
              <w:ind w:left="162" w:right="-38" w:hanging="162"/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իմունոլոգիական</w:t>
            </w:r>
          </w:p>
          <w:p w14:paraId="5C53A483" w14:textId="77777777" w:rsidR="00F14D5B" w:rsidRPr="00C8250C" w:rsidRDefault="00F14D5B" w:rsidP="00F14D5B">
            <w:pPr>
              <w:numPr>
                <w:ilvl w:val="0"/>
                <w:numId w:val="7"/>
              </w:numPr>
              <w:ind w:left="162" w:right="-38" w:hanging="162"/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միկրոբիոլոգիական</w:t>
            </w:r>
          </w:p>
          <w:p w14:paraId="0FDB2C34" w14:textId="77777777" w:rsidR="00F14D5B" w:rsidRPr="00C8250C" w:rsidRDefault="00F14D5B" w:rsidP="00F14D5B">
            <w:pPr>
              <w:numPr>
                <w:ilvl w:val="0"/>
                <w:numId w:val="7"/>
              </w:numPr>
              <w:ind w:left="162" w:right="-38" w:hanging="162"/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ընդհանուր</w:t>
            </w:r>
            <w:r w:rsidRPr="00C8250C">
              <w:rPr>
                <w:rFonts w:cs="Calibri"/>
                <w:bCs/>
                <w:color w:val="000000"/>
                <w:sz w:val="16"/>
                <w:szCs w:val="16"/>
                <w:lang w:val="hy-AM"/>
              </w:rPr>
              <w:t> </w:t>
            </w: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կլինիկական հետազոտություններ</w:t>
            </w:r>
          </w:p>
          <w:p w14:paraId="001A3F8D" w14:textId="663B8EF8" w:rsidR="00F14D5B" w:rsidRPr="00C8250C" w:rsidRDefault="00F14D5B" w:rsidP="00F14D5B">
            <w:pPr>
              <w:jc w:val="both"/>
              <w:rPr>
                <w:rFonts w:ascii="Cambria Math" w:hAnsi="Cambria Math"/>
                <w:b/>
                <w:bCs/>
                <w:sz w:val="20"/>
                <w:szCs w:val="20"/>
                <w:lang w:val="hy-AM"/>
              </w:rPr>
            </w:pP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ցիտոլոգիական</w:t>
            </w:r>
            <w:r w:rsidRPr="00C8250C">
              <w:rPr>
                <w:rFonts w:cs="Calibri"/>
                <w:bCs/>
                <w:color w:val="000000"/>
                <w:sz w:val="16"/>
                <w:szCs w:val="16"/>
                <w:lang w:val="hy-AM"/>
              </w:rPr>
              <w:t> </w:t>
            </w: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(բջջաբանական) հետազոտություններ</w:t>
            </w:r>
          </w:p>
          <w:p w14:paraId="06820201" w14:textId="77777777" w:rsidR="0087629B" w:rsidRDefault="0087629B" w:rsidP="0087629B">
            <w:pPr>
              <w:ind w:firstLine="709"/>
              <w:jc w:val="both"/>
              <w:rPr>
                <w:b/>
                <w:bCs/>
                <w:sz w:val="20"/>
                <w:szCs w:val="20"/>
                <w:lang w:val="hy-AM"/>
              </w:rPr>
            </w:pPr>
          </w:p>
          <w:p w14:paraId="3F95C70A" w14:textId="77777777" w:rsidR="00F14D5B" w:rsidRPr="008A39B4" w:rsidRDefault="00F14D5B" w:rsidP="00F14D5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  <w:lang w:val="hy-AM"/>
              </w:rPr>
              <w:t xml:space="preserve">1․14 </w:t>
            </w:r>
            <w:proofErr w:type="spellStart"/>
            <w:r w:rsidRPr="008A39B4">
              <w:rPr>
                <w:rFonts w:ascii="GHEA Grapalat" w:hAnsi="GHEA Grapalat" w:cs="Sylfaen"/>
                <w:b/>
                <w:sz w:val="16"/>
                <w:szCs w:val="16"/>
              </w:rPr>
              <w:t>Ամբուլատոր</w:t>
            </w:r>
            <w:proofErr w:type="spellEnd"/>
            <w:r w:rsidRPr="008A39B4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8A39B4">
              <w:rPr>
                <w:rFonts w:ascii="GHEA Grapalat" w:hAnsi="GHEA Grapalat" w:cs="Sylfaen"/>
                <w:b/>
                <w:sz w:val="16"/>
                <w:szCs w:val="16"/>
              </w:rPr>
              <w:t>գործիքային</w:t>
            </w:r>
            <w:proofErr w:type="spellEnd"/>
            <w:r w:rsidRPr="008A39B4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8A39B4">
              <w:rPr>
                <w:rFonts w:ascii="GHEA Grapalat" w:hAnsi="GHEA Grapalat" w:cs="Sylfaen"/>
                <w:b/>
                <w:sz w:val="16"/>
                <w:szCs w:val="16"/>
              </w:rPr>
              <w:t>հետազոտություններ</w:t>
            </w:r>
            <w:proofErr w:type="spellEnd"/>
            <w:r w:rsidRPr="008A39B4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  <w:p w14:paraId="7001A644" w14:textId="77777777" w:rsidR="00F14D5B" w:rsidRPr="00C8250C" w:rsidRDefault="00F14D5B" w:rsidP="00F14D5B">
            <w:pPr>
              <w:numPr>
                <w:ilvl w:val="0"/>
                <w:numId w:val="7"/>
              </w:numPr>
              <w:ind w:left="180" w:right="-38" w:hanging="180"/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ռենտգենոլոգիական</w:t>
            </w:r>
          </w:p>
          <w:p w14:paraId="0A548487" w14:textId="77777777" w:rsidR="00F14D5B" w:rsidRPr="00C8250C" w:rsidRDefault="00F14D5B" w:rsidP="00F14D5B">
            <w:pPr>
              <w:numPr>
                <w:ilvl w:val="0"/>
                <w:numId w:val="7"/>
              </w:numPr>
              <w:ind w:left="180" w:right="-38" w:hanging="180"/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ուլտրաձայնային</w:t>
            </w:r>
          </w:p>
          <w:p w14:paraId="676CF267" w14:textId="77777777" w:rsidR="00F14D5B" w:rsidRPr="00C8250C" w:rsidRDefault="00F14D5B" w:rsidP="00F14D5B">
            <w:pPr>
              <w:numPr>
                <w:ilvl w:val="0"/>
                <w:numId w:val="7"/>
              </w:numPr>
              <w:ind w:left="180" w:right="-38" w:hanging="180"/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էնդոսկոպիկ</w:t>
            </w:r>
          </w:p>
          <w:p w14:paraId="599C3E92" w14:textId="77777777" w:rsidR="00F14D5B" w:rsidRPr="00C8250C" w:rsidRDefault="00F14D5B" w:rsidP="00F14D5B">
            <w:pPr>
              <w:numPr>
                <w:ilvl w:val="0"/>
                <w:numId w:val="7"/>
              </w:numPr>
              <w:ind w:left="180" w:right="-38" w:hanging="180"/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մամոգրաֆիա</w:t>
            </w:r>
          </w:p>
          <w:p w14:paraId="5A19491E" w14:textId="77777777" w:rsidR="00F14D5B" w:rsidRPr="00C8250C" w:rsidRDefault="00F14D5B" w:rsidP="00F14D5B">
            <w:pPr>
              <w:numPr>
                <w:ilvl w:val="0"/>
                <w:numId w:val="7"/>
              </w:numPr>
              <w:ind w:left="180" w:right="-38" w:hanging="180"/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անգիոգրաֆիա</w:t>
            </w:r>
          </w:p>
          <w:p w14:paraId="1716FB30" w14:textId="77777777" w:rsidR="00F14D5B" w:rsidRPr="00C8250C" w:rsidRDefault="00F14D5B" w:rsidP="00F14D5B">
            <w:pPr>
              <w:numPr>
                <w:ilvl w:val="0"/>
                <w:numId w:val="7"/>
              </w:numPr>
              <w:ind w:left="180" w:right="-38" w:hanging="180"/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դուպլեքս</w:t>
            </w:r>
          </w:p>
          <w:p w14:paraId="67AF1A81" w14:textId="77777777" w:rsidR="00F14D5B" w:rsidRPr="00C8250C" w:rsidRDefault="00F14D5B" w:rsidP="00F14D5B">
            <w:pPr>
              <w:numPr>
                <w:ilvl w:val="0"/>
                <w:numId w:val="7"/>
              </w:numPr>
              <w:ind w:left="180" w:right="-38" w:hanging="180"/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էլեկտրոմիոգրաֆիա</w:t>
            </w:r>
          </w:p>
          <w:p w14:paraId="4398BE4D" w14:textId="77777777" w:rsidR="00F14D5B" w:rsidRPr="00C8250C" w:rsidRDefault="00F14D5B" w:rsidP="00F14D5B">
            <w:pPr>
              <w:numPr>
                <w:ilvl w:val="0"/>
                <w:numId w:val="7"/>
              </w:numPr>
              <w:ind w:left="180" w:right="-38" w:hanging="180"/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նեյրոֆիզիոլոգիական</w:t>
            </w:r>
            <w:r w:rsidRPr="00C8250C">
              <w:rPr>
                <w:rFonts w:cs="Calibri"/>
                <w:bCs/>
                <w:color w:val="000000"/>
                <w:sz w:val="16"/>
                <w:szCs w:val="16"/>
                <w:lang w:val="hy-AM"/>
              </w:rPr>
              <w:t> </w:t>
            </w: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br/>
              <w:t>հետազոտություններ</w:t>
            </w:r>
          </w:p>
          <w:p w14:paraId="55C957FA" w14:textId="77777777" w:rsidR="00F14D5B" w:rsidRPr="00C8250C" w:rsidRDefault="00F14D5B" w:rsidP="00F14D5B">
            <w:pPr>
              <w:numPr>
                <w:ilvl w:val="0"/>
                <w:numId w:val="7"/>
              </w:numPr>
              <w:ind w:left="180" w:right="-38" w:hanging="180"/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համակարգչային</w:t>
            </w:r>
            <w:r w:rsidRPr="00C8250C">
              <w:rPr>
                <w:rFonts w:cs="Calibri"/>
                <w:bCs/>
                <w:color w:val="000000"/>
                <w:sz w:val="16"/>
                <w:szCs w:val="16"/>
                <w:lang w:val="hy-AM"/>
              </w:rPr>
              <w:t> </w:t>
            </w: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տոմոգրաֆիա</w:t>
            </w:r>
          </w:p>
          <w:p w14:paraId="28410104" w14:textId="77777777" w:rsidR="00F14D5B" w:rsidRPr="00C8250C" w:rsidRDefault="00F14D5B" w:rsidP="00F14D5B">
            <w:pPr>
              <w:numPr>
                <w:ilvl w:val="0"/>
                <w:numId w:val="7"/>
              </w:numPr>
              <w:ind w:left="180" w:right="-38" w:hanging="180"/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հոլտեր մոնիտորինգ</w:t>
            </w:r>
          </w:p>
          <w:p w14:paraId="60D0BF35" w14:textId="77777777" w:rsidR="00F14D5B" w:rsidRPr="00C8250C" w:rsidRDefault="00F14D5B" w:rsidP="00F14D5B">
            <w:pPr>
              <w:numPr>
                <w:ilvl w:val="0"/>
                <w:numId w:val="7"/>
              </w:numPr>
              <w:ind w:left="180" w:right="-38" w:hanging="180"/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t>էլեկտրոֆիզիոլոգիական հետազոտություն</w:t>
            </w:r>
          </w:p>
          <w:p w14:paraId="1BA4C69D" w14:textId="43443C68" w:rsidR="00F14D5B" w:rsidRPr="00C8250C" w:rsidRDefault="00F14D5B" w:rsidP="00F14D5B">
            <w:pPr>
              <w:ind w:firstLine="709"/>
              <w:jc w:val="both"/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</w:pPr>
            <w:r w:rsidRPr="00C8250C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/>
              </w:rPr>
              <w:lastRenderedPageBreak/>
              <w:t>մագնիսառեզոնանսային տոմոգրաֆիա</w:t>
            </w:r>
          </w:p>
          <w:p w14:paraId="385AA424" w14:textId="77777777" w:rsidR="00F14D5B" w:rsidRDefault="00F14D5B" w:rsidP="00F14D5B">
            <w:pPr>
              <w:ind w:firstLine="709"/>
              <w:jc w:val="both"/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</w:pPr>
          </w:p>
          <w:p w14:paraId="7E3CB8CB" w14:textId="05F8A805" w:rsidR="00F14D5B" w:rsidRDefault="00F14D5B" w:rsidP="00F14D5B">
            <w:pPr>
              <w:jc w:val="both"/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1</w:t>
            </w:r>
            <w:r>
              <w:rPr>
                <w:rFonts w:ascii="Cambria Math" w:hAnsi="Cambria Math" w:cs="Sylfaen"/>
                <w:b/>
                <w:sz w:val="16"/>
                <w:szCs w:val="14"/>
                <w:lang w:val="hy-AM"/>
              </w:rPr>
              <w:t>․15</w:t>
            </w:r>
            <w:r w:rsidR="00C8250C">
              <w:rPr>
                <w:rFonts w:ascii="Cambria Math" w:hAnsi="Cambria Math" w:cs="Sylfaen"/>
                <w:b/>
                <w:sz w:val="16"/>
                <w:szCs w:val="14"/>
                <w:lang w:val="hy-AM"/>
              </w:rPr>
              <w:t xml:space="preserve"> </w:t>
            </w:r>
            <w:r w:rsidRPr="00F14D5B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Ամբուլատոր պայմաններում բուժող բժշկի կողմից նշանակված դեղորայքի ծախսերի հատուցում</w:t>
            </w:r>
          </w:p>
          <w:p w14:paraId="208569F1" w14:textId="77777777" w:rsidR="00F14D5B" w:rsidRDefault="00F14D5B" w:rsidP="00F14D5B">
            <w:pPr>
              <w:jc w:val="both"/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</w:pPr>
          </w:p>
          <w:p w14:paraId="393DFF18" w14:textId="714E5A6E" w:rsidR="00F14D5B" w:rsidRPr="00C8250C" w:rsidRDefault="00F14D5B" w:rsidP="00F14D5B">
            <w:pPr>
              <w:jc w:val="both"/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1</w:t>
            </w:r>
            <w:r>
              <w:rPr>
                <w:rFonts w:ascii="Cambria Math" w:hAnsi="Cambria Math" w:cs="Sylfaen"/>
                <w:b/>
                <w:sz w:val="16"/>
                <w:szCs w:val="14"/>
                <w:lang w:val="hy-AM"/>
              </w:rPr>
              <w:t xml:space="preserve">․16 </w:t>
            </w:r>
            <w:r w:rsidR="00C8250C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Ա</w:t>
            </w:r>
            <w:r w:rsidR="00C8250C" w:rsidRPr="00C8250C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կնաբուժական ծառայություններ</w:t>
            </w:r>
            <w:r w:rsidRPr="00C8250C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՝</w:t>
            </w:r>
          </w:p>
          <w:p w14:paraId="09B94BD9" w14:textId="249F6AA6" w:rsidR="00F14D5B" w:rsidRPr="00C8250C" w:rsidRDefault="00F14D5B" w:rsidP="00F14D5B">
            <w:pPr>
              <w:jc w:val="both"/>
              <w:rPr>
                <w:rFonts w:ascii="GHEA Grapalat" w:hAnsi="GHEA Grapalat" w:cs="Sylfaen"/>
                <w:sz w:val="16"/>
                <w:szCs w:val="14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4"/>
                <w:lang w:val="hy-AM"/>
              </w:rPr>
              <w:t>Ակնաբույժի խորհրդատվություններ, հետազոտություններ, ախտորոշում</w:t>
            </w:r>
          </w:p>
          <w:p w14:paraId="7F3C55DF" w14:textId="48B751D5" w:rsidR="00F14D5B" w:rsidRPr="00C8250C" w:rsidRDefault="00F14D5B" w:rsidP="00F14D5B">
            <w:pPr>
              <w:jc w:val="both"/>
              <w:rPr>
                <w:rFonts w:ascii="GHEA Grapalat" w:hAnsi="GHEA Grapalat" w:cs="Sylfaen"/>
                <w:sz w:val="16"/>
                <w:szCs w:val="14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4"/>
                <w:lang w:val="hy-AM"/>
              </w:rPr>
              <w:t>Աչքի բազմատեսակ վնասվածքների և հիվանդությունների բուժում թերապևտիկ և վիրաբուժական եղանակներով (այդ թվում՝ կատարակտայի վիրահատական բուժում)</w:t>
            </w:r>
          </w:p>
          <w:p w14:paraId="2E8A03AA" w14:textId="7FBB61C0" w:rsidR="00F14D5B" w:rsidRPr="00C8250C" w:rsidRDefault="00F14D5B" w:rsidP="00F14D5B">
            <w:pPr>
              <w:jc w:val="both"/>
              <w:rPr>
                <w:rFonts w:ascii="GHEA Grapalat" w:hAnsi="GHEA Grapalat" w:cs="Sylfaen"/>
                <w:sz w:val="16"/>
                <w:szCs w:val="14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4"/>
                <w:lang w:val="hy-AM"/>
              </w:rPr>
              <w:t>Օպտոմետրիա (տեսողության ստուգում)</w:t>
            </w:r>
          </w:p>
          <w:p w14:paraId="6E7DAFA5" w14:textId="2831EBDE" w:rsidR="00F14D5B" w:rsidRPr="00C8250C" w:rsidRDefault="00F14D5B" w:rsidP="00F14D5B">
            <w:pPr>
              <w:jc w:val="both"/>
              <w:rPr>
                <w:rFonts w:ascii="GHEA Grapalat" w:hAnsi="GHEA Grapalat" w:cs="Sylfaen"/>
                <w:sz w:val="16"/>
                <w:szCs w:val="14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4"/>
                <w:lang w:val="hy-AM"/>
              </w:rPr>
              <w:t xml:space="preserve">Օպտիկական ոսպնյակներ, նախատեսված վիրահատության համար- պետք է հատուցվի </w:t>
            </w:r>
            <w:r w:rsidRPr="00C8250C">
              <w:rPr>
                <w:rFonts w:ascii="GHEA Grapalat" w:hAnsi="GHEA Grapalat" w:cs="Sylfaen"/>
                <w:sz w:val="14"/>
                <w:szCs w:val="14"/>
                <w:lang w:val="hy-AM"/>
              </w:rPr>
              <w:t>տարեկան</w:t>
            </w:r>
            <w:r w:rsidRPr="00C8250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C8250C">
              <w:rPr>
                <w:rFonts w:ascii="GHEA Grapalat" w:hAnsi="GHEA Grapalat" w:cs="Sylfaen"/>
                <w:sz w:val="14"/>
                <w:szCs w:val="14"/>
                <w:lang w:val="hy-AM"/>
              </w:rPr>
              <w:t>մինչև</w:t>
            </w:r>
            <w:r w:rsidRPr="00C8250C">
              <w:rPr>
                <w:rFonts w:ascii="GHEA Grapalat" w:hAnsi="GHEA Grapalat"/>
                <w:sz w:val="14"/>
                <w:szCs w:val="14"/>
                <w:lang w:val="hy-AM"/>
              </w:rPr>
              <w:t xml:space="preserve"> 40,000 </w:t>
            </w:r>
            <w:r w:rsidRPr="00C8250C">
              <w:rPr>
                <w:rFonts w:ascii="GHEA Grapalat" w:hAnsi="GHEA Grapalat" w:cs="Sylfaen"/>
                <w:sz w:val="14"/>
                <w:szCs w:val="14"/>
                <w:lang w:val="hy-AM"/>
              </w:rPr>
              <w:t>ՀՀ</w:t>
            </w:r>
            <w:r w:rsidRPr="00C8250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C8250C">
              <w:rPr>
                <w:rFonts w:ascii="GHEA Grapalat" w:hAnsi="GHEA Grapalat" w:cs="Sylfaen"/>
                <w:sz w:val="14"/>
                <w:szCs w:val="14"/>
                <w:lang w:val="hy-AM"/>
              </w:rPr>
              <w:t>դրամ</w:t>
            </w:r>
          </w:p>
          <w:p w14:paraId="13EC07A4" w14:textId="44939A6F" w:rsidR="0087629B" w:rsidRDefault="0087629B" w:rsidP="002D3F6B">
            <w:pPr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14:paraId="779D68B9" w14:textId="62E0C75C" w:rsidR="00F14D5B" w:rsidRPr="00C8250C" w:rsidRDefault="00F14D5B" w:rsidP="002D3F6B">
            <w:pPr>
              <w:jc w:val="both"/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</w:pPr>
            <w:r w:rsidRPr="00C8250C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1</w:t>
            </w:r>
            <w:r w:rsidR="00C8250C">
              <w:rPr>
                <w:rFonts w:ascii="Cambria Math" w:hAnsi="Cambria Math" w:cs="Sylfaen"/>
                <w:b/>
                <w:sz w:val="16"/>
                <w:szCs w:val="14"/>
                <w:lang w:val="hy-AM"/>
              </w:rPr>
              <w:t>․</w:t>
            </w:r>
            <w:r w:rsidRPr="00C8250C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 xml:space="preserve">17 </w:t>
            </w:r>
            <w:r w:rsidR="00C8250C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Հ</w:t>
            </w:r>
            <w:r w:rsidR="00C8250C" w:rsidRPr="00C8250C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ղիություն եվ ծննդօգնություն</w:t>
            </w:r>
            <w:r w:rsidRPr="00C8250C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՝</w:t>
            </w:r>
          </w:p>
          <w:p w14:paraId="130FA5A6" w14:textId="351DCD1F" w:rsidR="00F14D5B" w:rsidRPr="00C8250C" w:rsidRDefault="00F14D5B" w:rsidP="002D3F6B">
            <w:pPr>
              <w:jc w:val="both"/>
              <w:rPr>
                <w:rFonts w:ascii="GHEA Grapalat" w:hAnsi="GHEA Grapalat" w:cs="Sylfaen"/>
                <w:sz w:val="16"/>
                <w:szCs w:val="14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4"/>
                <w:lang w:val="hy-AM"/>
              </w:rPr>
              <w:t>Հղիության հսկողություն</w:t>
            </w:r>
          </w:p>
          <w:p w14:paraId="3CA06177" w14:textId="6FC7EC24" w:rsidR="00F14D5B" w:rsidRPr="00C8250C" w:rsidRDefault="00F14D5B" w:rsidP="002D3F6B">
            <w:pPr>
              <w:jc w:val="both"/>
              <w:rPr>
                <w:rFonts w:ascii="GHEA Grapalat" w:hAnsi="GHEA Grapalat" w:cs="Sylfaen"/>
                <w:sz w:val="16"/>
                <w:szCs w:val="14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4"/>
                <w:lang w:val="hy-AM"/>
              </w:rPr>
              <w:t>Ծննդօգնություն՝ ներառյալ կեսարյան հատում</w:t>
            </w:r>
          </w:p>
          <w:p w14:paraId="23A81807" w14:textId="02AE88A8" w:rsidR="00F14D5B" w:rsidRPr="00C8250C" w:rsidRDefault="00F14D5B" w:rsidP="002D3F6B">
            <w:pPr>
              <w:jc w:val="both"/>
              <w:rPr>
                <w:rFonts w:ascii="GHEA Grapalat" w:hAnsi="GHEA Grapalat" w:cs="Sylfaen"/>
                <w:sz w:val="16"/>
                <w:szCs w:val="14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4"/>
                <w:lang w:val="hy-AM"/>
              </w:rPr>
              <w:t>Պաթոլոգիկ ընթացքով հղիության պահպանում ստացիոնար պայմաններում, այդ թվում՝ հակառեզուսային իմունոգլոբուլինի ներարկումներ</w:t>
            </w:r>
          </w:p>
          <w:p w14:paraId="35A61FB7" w14:textId="411B89FE" w:rsidR="00F14D5B" w:rsidRPr="00C8250C" w:rsidRDefault="00F14D5B" w:rsidP="002D3F6B">
            <w:pPr>
              <w:jc w:val="both"/>
              <w:rPr>
                <w:rFonts w:ascii="GHEA Grapalat" w:hAnsi="GHEA Grapalat" w:cs="Sylfaen"/>
                <w:sz w:val="16"/>
                <w:szCs w:val="14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4"/>
                <w:lang w:val="hy-AM"/>
              </w:rPr>
              <w:t>Հղիության ընդհատում բժշկական ցուցումներով</w:t>
            </w:r>
          </w:p>
          <w:p w14:paraId="4343CC07" w14:textId="1AF6FAF7" w:rsidR="00F14D5B" w:rsidRPr="00C8250C" w:rsidRDefault="00F14D5B" w:rsidP="002D3F6B">
            <w:pPr>
              <w:jc w:val="both"/>
              <w:rPr>
                <w:rFonts w:ascii="GHEA Grapalat" w:hAnsi="GHEA Grapalat" w:cs="Sylfaen"/>
                <w:sz w:val="16"/>
                <w:szCs w:val="14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4"/>
                <w:lang w:val="hy-AM"/>
              </w:rPr>
              <w:t>Հետծննդաբերական ծախսեր՝ հիվանդասենյակ</w:t>
            </w:r>
          </w:p>
          <w:p w14:paraId="3B61984A" w14:textId="77777777" w:rsidR="00F14D5B" w:rsidRPr="00C8250C" w:rsidRDefault="00F14D5B" w:rsidP="00F14D5B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C8250C">
              <w:rPr>
                <w:rFonts w:ascii="GHEA Grapalat" w:hAnsi="GHEA Grapalat" w:cs="Sylfaen"/>
                <w:sz w:val="16"/>
                <w:szCs w:val="14"/>
                <w:lang w:val="hy-AM"/>
              </w:rPr>
              <w:t xml:space="preserve">Սույն կետում նշված ծառայությունները պետք է հատուցվեն </w:t>
            </w:r>
            <w:r w:rsidRPr="00C8250C">
              <w:rPr>
                <w:rFonts w:ascii="GHEA Grapalat" w:hAnsi="GHEA Grapalat" w:cs="Sylfaen"/>
                <w:sz w:val="14"/>
                <w:szCs w:val="14"/>
                <w:lang w:val="hy-AM"/>
              </w:rPr>
              <w:t>առանց սպասողական ժամկետի կիրառման, տարեկան մինչև</w:t>
            </w:r>
          </w:p>
          <w:p w14:paraId="138B1613" w14:textId="4D23ED39" w:rsidR="00F14D5B" w:rsidRPr="00C8250C" w:rsidRDefault="00F14D5B" w:rsidP="00F14D5B">
            <w:pPr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C8250C">
              <w:rPr>
                <w:rFonts w:ascii="GHEA Grapalat" w:hAnsi="GHEA Grapalat" w:cs="Sylfaen"/>
                <w:sz w:val="14"/>
                <w:szCs w:val="14"/>
                <w:lang w:val="hy-AM"/>
              </w:rPr>
              <w:t>60,000 ՀՀ դրամ։</w:t>
            </w:r>
          </w:p>
          <w:p w14:paraId="76507F57" w14:textId="77777777" w:rsidR="00F14D5B" w:rsidRDefault="00F14D5B" w:rsidP="00F14D5B">
            <w:pPr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  <w:p w14:paraId="0932326E" w14:textId="6A467263" w:rsidR="00F14D5B" w:rsidRPr="00C8250C" w:rsidRDefault="00F14D5B" w:rsidP="00F14D5B">
            <w:pPr>
              <w:jc w:val="both"/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</w:pPr>
            <w:r w:rsidRPr="00C8250C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1</w:t>
            </w:r>
            <w:r w:rsidR="00C8250C">
              <w:rPr>
                <w:rFonts w:ascii="Cambria Math" w:hAnsi="Cambria Math" w:cs="Sylfaen"/>
                <w:b/>
                <w:sz w:val="16"/>
                <w:szCs w:val="14"/>
                <w:lang w:val="hy-AM"/>
              </w:rPr>
              <w:t>․</w:t>
            </w:r>
            <w:r w:rsidRPr="00C8250C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18  ԼՐԱՑՈՒՑԻՉ ԾԱՌԱՅՈՒԹՅՈՒՆՆԵՐ</w:t>
            </w:r>
          </w:p>
          <w:p w14:paraId="6CFDBFE2" w14:textId="5DB732C4" w:rsidR="00F14D5B" w:rsidRDefault="00F14D5B" w:rsidP="00F14D5B">
            <w:pPr>
              <w:jc w:val="both"/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</w:pPr>
            <w:r w:rsidRPr="00C8250C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Անհատական բժիշկ փորձագետի ծառայություն</w:t>
            </w:r>
          </w:p>
          <w:p w14:paraId="67FD92E1" w14:textId="77777777" w:rsidR="00C8250C" w:rsidRPr="00C8250C" w:rsidRDefault="00C8250C" w:rsidP="00C8250C">
            <w:pPr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C8250C">
              <w:rPr>
                <w:rFonts w:ascii="GHEA Grapalat" w:hAnsi="GHEA Grapalat" w:cs="Sylfaen"/>
                <w:sz w:val="14"/>
                <w:szCs w:val="14"/>
                <w:lang w:val="hy-AM"/>
              </w:rPr>
              <w:t>Բուժող բժշկի կողմից նշանակված դեղորայքը ձեռք բերելու հնարավորություն ապահովագրողի գործընկեր դեղատների ցանցից ինչպես նաև ապահովագրողի գործընկեր ԲԿ-ի գործող դեղատներից, այդ թվում նաև առաքման ծառայություն</w:t>
            </w:r>
          </w:p>
          <w:p w14:paraId="53B570C6" w14:textId="77777777" w:rsidR="000D3FF2" w:rsidRPr="000D3FF2" w:rsidRDefault="000D3FF2" w:rsidP="000D3FF2">
            <w:pPr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</w:pPr>
            <w:r w:rsidRPr="000D3FF2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Բժշկական պարագաներ`</w:t>
            </w:r>
          </w:p>
          <w:p w14:paraId="3A0E5A92" w14:textId="4849979C" w:rsidR="000D3FF2" w:rsidRDefault="000D3FF2" w:rsidP="000D3FF2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F24E41">
              <w:rPr>
                <w:rFonts w:ascii="GHEA Grapalat" w:hAnsi="GHEA Grapalat" w:cs="Sylfaen"/>
                <w:sz w:val="14"/>
                <w:szCs w:val="14"/>
                <w:lang w:val="hy-AM"/>
              </w:rPr>
              <w:t>ներարկիչ, բամբակ, բինտ, կորսետ, էլաստիկ գուլպաներ, վենոզ կատետեր, երակային կաթիլային համակարգ, անշարժացնող միջոցներ, ճողվածքի պլաստիկայի ցանց, օպտիկական ոսպնյակներ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-պետք է հատուցվի </w:t>
            </w:r>
            <w:r w:rsidRPr="00F24E41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տարեկան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E41">
              <w:rPr>
                <w:rFonts w:ascii="GHEA Grapalat" w:hAnsi="GHEA Grapalat" w:cs="Sylfaen"/>
                <w:sz w:val="14"/>
                <w:szCs w:val="14"/>
                <w:lang w:val="hy-AM"/>
              </w:rPr>
              <w:t>40,000 ՀՀ դրամ</w:t>
            </w:r>
          </w:p>
          <w:p w14:paraId="6C1CA5F2" w14:textId="77777777" w:rsidR="000D3FF2" w:rsidRDefault="000D3FF2" w:rsidP="000D3FF2">
            <w:pPr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</w:pPr>
            <w:r w:rsidRPr="000D3FF2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 xml:space="preserve">Բուժում արտասահմանում` </w:t>
            </w:r>
          </w:p>
          <w:p w14:paraId="13CFAA44" w14:textId="7FF68E04" w:rsidR="000D3FF2" w:rsidRPr="001562E5" w:rsidRDefault="000D3FF2" w:rsidP="000D3FF2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562E5">
              <w:rPr>
                <w:rFonts w:ascii="GHEA Grapalat" w:hAnsi="GHEA Grapalat" w:cs="Sylfaen"/>
                <w:sz w:val="14"/>
                <w:szCs w:val="14"/>
                <w:lang w:val="hy-AM"/>
              </w:rPr>
              <w:t>ՀՀ տարածքից դուրս Ապահովագրված անձի բուժումը հատուց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ո</w:t>
            </w:r>
            <w:r w:rsidRPr="001562E5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ւմ է, եթե` </w:t>
            </w:r>
          </w:p>
          <w:p w14:paraId="20C3BA56" w14:textId="77777777" w:rsidR="000D3FF2" w:rsidRPr="001562E5" w:rsidRDefault="000D3FF2" w:rsidP="000D3FF2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562E5">
              <w:rPr>
                <w:rFonts w:ascii="GHEA Grapalat" w:hAnsi="GHEA Grapalat" w:cs="Sylfaen"/>
                <w:sz w:val="14"/>
                <w:szCs w:val="14"/>
                <w:lang w:val="hy-AM"/>
              </w:rPr>
              <w:t>ա/ նախատեսված է ապահովագրական ծածկույթով</w:t>
            </w:r>
          </w:p>
          <w:p w14:paraId="0FD04199" w14:textId="77777777" w:rsidR="000D3FF2" w:rsidRPr="001562E5" w:rsidRDefault="000D3FF2" w:rsidP="000D3FF2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562E5">
              <w:rPr>
                <w:rFonts w:ascii="GHEA Grapalat" w:hAnsi="GHEA Grapalat" w:cs="Sylfaen"/>
                <w:sz w:val="14"/>
                <w:szCs w:val="14"/>
                <w:lang w:val="hy-AM"/>
              </w:rPr>
              <w:t>բ/ հնարավոր է բուժել ՀՀ-ում</w:t>
            </w:r>
          </w:p>
          <w:p w14:paraId="153EE36D" w14:textId="77777777" w:rsidR="000D3FF2" w:rsidRDefault="000D3FF2" w:rsidP="000D3FF2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562E5">
              <w:rPr>
                <w:rFonts w:ascii="GHEA Grapalat" w:hAnsi="GHEA Grapalat" w:cs="Sylfaen"/>
                <w:sz w:val="14"/>
                <w:szCs w:val="14"/>
                <w:lang w:val="hy-AM"/>
              </w:rPr>
              <w:t>գ/ ախտորոշվել է ՀՀ-ում</w:t>
            </w:r>
          </w:p>
          <w:p w14:paraId="4A65199E" w14:textId="02DBDDE6" w:rsidR="00C8250C" w:rsidRDefault="000D3FF2" w:rsidP="000D3FF2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և պետք է հատուցվի </w:t>
            </w:r>
            <w:r w:rsidRPr="001562E5">
              <w:rPr>
                <w:rFonts w:ascii="GHEA Grapalat" w:hAnsi="GHEA Grapalat" w:cs="Sylfaen"/>
                <w:sz w:val="14"/>
                <w:szCs w:val="14"/>
                <w:lang w:val="hy-AM"/>
              </w:rPr>
              <w:t>ՀՀ-ում տվյալ ծառայության համար գործող միջին գնի սահմաններում</w:t>
            </w:r>
            <w:r w:rsidR="00C8250C">
              <w:rPr>
                <w:rFonts w:ascii="GHEA Grapalat" w:hAnsi="GHEA Grapalat" w:cs="Sylfaen"/>
                <w:sz w:val="14"/>
                <w:szCs w:val="14"/>
                <w:lang w:val="hy-AM"/>
              </w:rPr>
              <w:t>։</w:t>
            </w:r>
          </w:p>
          <w:p w14:paraId="66311E46" w14:textId="77777777" w:rsidR="00C8250C" w:rsidRDefault="00C8250C" w:rsidP="00C8250C">
            <w:pPr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</w:pPr>
            <w:r w:rsidRPr="001562E5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Երկրորդ կարծիք՝</w:t>
            </w:r>
          </w:p>
          <w:p w14:paraId="47DC8231" w14:textId="05633DDF" w:rsidR="00C8250C" w:rsidRDefault="00C8250C" w:rsidP="00C8250C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562E5">
              <w:rPr>
                <w:rFonts w:ascii="GHEA Grapalat" w:hAnsi="GHEA Grapalat" w:cs="Sylfaen"/>
                <w:sz w:val="14"/>
                <w:szCs w:val="14"/>
                <w:lang w:val="hy-AM"/>
              </w:rPr>
              <w:t>Եթե Ապահովագրված անձը համաձայն չէ բժշկի եզրակացության հետ, նա կարող է իր հաշվին անցնել 2-րդ հետազոտությունը: Եթե, արդյունքում, եզրակացությունները էապես տարբերվում են, Ապահովագրողն իրավունք ունի պահանջելու անցնել 3-րդ հետազոտությունը (տվյալ ոլորտում առաջատար մասնագետի մոտ), որն իրականացվում է Ապահովագրողի հաշվին: Եթե  3-րդ կարծիքը էապես տարբերվում է 1-ին մասնագետի տրամադրած եզրակացությունից Ապահովագրողը հատուցում է 2-րդ կարծիքի հետ կապված ծախսերը, հակառակ դեպքում այն հատուցման ենթակա չէ:</w:t>
            </w:r>
          </w:p>
          <w:p w14:paraId="0BDF98AE" w14:textId="77777777" w:rsidR="00C8250C" w:rsidRDefault="00C8250C" w:rsidP="00C8250C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  <w:p w14:paraId="21CE028E" w14:textId="77777777" w:rsidR="00C8250C" w:rsidRDefault="00C8250C" w:rsidP="00C8250C">
            <w:pPr>
              <w:pStyle w:val="1"/>
              <w:spacing w:before="0" w:line="240" w:lineRule="auto"/>
              <w:rPr>
                <w:rFonts w:ascii="GHEA Grapalat" w:eastAsia="Times New Roman" w:hAnsi="GHEA Grapalat" w:cs="Sylfaen"/>
                <w:bCs w:val="0"/>
                <w:kern w:val="0"/>
                <w:sz w:val="16"/>
                <w:szCs w:val="14"/>
                <w:lang w:val="hy-AM" w:eastAsia="en-US"/>
              </w:rPr>
            </w:pPr>
            <w:r w:rsidRPr="00C8250C">
              <w:rPr>
                <w:rFonts w:ascii="GHEA Grapalat" w:eastAsia="Times New Roman" w:hAnsi="GHEA Grapalat" w:cs="Sylfaen"/>
                <w:bCs w:val="0"/>
                <w:kern w:val="0"/>
                <w:sz w:val="16"/>
                <w:szCs w:val="14"/>
                <w:lang w:val="hy-AM" w:eastAsia="en-US"/>
              </w:rPr>
              <w:t xml:space="preserve">ԲԱՑԱՌՈՒԹՅՈՒՆՆԵՐԻ ՑԱՆԿ </w:t>
            </w:r>
          </w:p>
          <w:p w14:paraId="7DF18EDA" w14:textId="77777777" w:rsidR="00C8250C" w:rsidRPr="00C8250C" w:rsidRDefault="00C8250C" w:rsidP="00C8250C">
            <w:pPr>
              <w:rPr>
                <w:lang w:val="hy-AM"/>
              </w:rPr>
            </w:pPr>
          </w:p>
          <w:p w14:paraId="7744D44E" w14:textId="77777777" w:rsidR="00C8250C" w:rsidRPr="000314CA" w:rsidRDefault="00C8250C" w:rsidP="00C8250C">
            <w:pPr>
              <w:shd w:val="clear" w:color="auto" w:fill="FFFFFF"/>
              <w:tabs>
                <w:tab w:val="left" w:pos="-142"/>
                <w:tab w:val="left" w:pos="810"/>
                <w:tab w:val="left" w:pos="990"/>
              </w:tabs>
              <w:ind w:right="-120" w:firstLine="54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6C0751">
              <w:rPr>
                <w:rFonts w:ascii="GHEA Grapalat" w:hAnsi="GHEA Grapalat" w:cs="Sylfaen"/>
                <w:sz w:val="14"/>
                <w:szCs w:val="14"/>
                <w:lang w:val="hy-AM"/>
              </w:rPr>
              <w:t>Ստորև նշված հիվանդությունները, ախտաբանական երևույթները</w:t>
            </w: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, դրանց հետևանքները և դրանց ախտորոշման և բուժման հետ կապված բոլոր բժշկական ծախսերը ենթակա չեն  հատուցման:</w:t>
            </w:r>
          </w:p>
          <w:p w14:paraId="2691A28F" w14:textId="77777777" w:rsidR="00C8250C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1375A">
              <w:rPr>
                <w:rFonts w:ascii="GHEA Grapalat" w:hAnsi="GHEA Grapalat" w:cs="Sylfaen"/>
                <w:sz w:val="14"/>
                <w:szCs w:val="14"/>
                <w:lang w:val="hy-AM"/>
              </w:rPr>
              <w:t>Ժառանգական և գենետիկ նախատրամադրվածություն ունեցող հիվանդություններ` պարբերական հիվանդություն, էպիլեպսիա և այլն: Բնածին արատներ, զարգացման</w:t>
            </w:r>
            <w:r w:rsidRPr="00FB4A6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անատոմիական առանձնահատկություններ (դրանց բարդություններ), ողնաշարի միջողնային սկավառակների ախտահարումներ, կեցվածքի խախտումներ</w:t>
            </w:r>
            <w:r w:rsidRPr="009C041A">
              <w:rPr>
                <w:rFonts w:ascii="GHEA Grapalat" w:hAnsi="GHEA Grapalat" w:cs="Sylfaen"/>
                <w:sz w:val="14"/>
                <w:szCs w:val="14"/>
                <w:lang w:val="hy-AM"/>
              </w:rPr>
              <w:t>, դեգեներատիվ-դիստրոֆիկ փոփոխություններ (օրինակ՝ օստեոխոնդրոզ, օստեոպորոզ և</w:t>
            </w:r>
            <w:r w:rsidRPr="00A254E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այլն</w:t>
            </w:r>
          </w:p>
          <w:p w14:paraId="3C1602EB" w14:textId="77777777" w:rsidR="00C8250C" w:rsidRPr="00C611AB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1375A">
              <w:rPr>
                <w:rFonts w:ascii="GHEA Grapalat" w:hAnsi="GHEA Grapalat" w:cs="Sylfaen"/>
                <w:sz w:val="14"/>
                <w:szCs w:val="14"/>
                <w:lang w:val="hy-AM"/>
              </w:rPr>
              <w:t>Քրոնիկ հիվանդություններ և/կամ տարիքային փոփոխություններ, որոնք պահանջում են մշտական, և/կամ պահպանողական բուժում և դինամիկ հ</w:t>
            </w:r>
            <w:r w:rsidRPr="00FB4A6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սկողություն (օրինակ՝ հիպերտոնիկ հիվանդություն, սրտի իշեմիկ հիվանդություն, քրոնիկական երիկամային անբավարարություն, վիճակ ԱԿՇ-ից և կորոնար անոթների ստենտավորումից հետո, աթերոսկլերոզ, դիսցիրկուլյատոր էնցեֆալոպաթիա և այլն) Ապահովագրված անձի կողմից բժշկի նշանակումներին չհետևելու </w:t>
            </w:r>
            <w:r w:rsidRPr="009C041A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կամ դրանցից հրաժարվելու հետևանքով առաջացած ծախսերը։ Առանց </w:t>
            </w:r>
            <w:r w:rsidRPr="00A254E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բժշկի գրավոր ցուցումի կատարված ցանկացած բժշկական ծառայության </w:t>
            </w:r>
            <w:r w:rsidRPr="009E4485">
              <w:rPr>
                <w:rFonts w:ascii="GHEA Grapalat" w:hAnsi="GHEA Grapalat" w:cs="Sylfaen"/>
                <w:sz w:val="14"/>
                <w:szCs w:val="14"/>
                <w:lang w:val="hy-AM"/>
              </w:rPr>
              <w:t>վերաբերող</w:t>
            </w:r>
            <w:r w:rsidRPr="00C611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ծախս:</w:t>
            </w:r>
          </w:p>
          <w:p w14:paraId="337AC957" w14:textId="77777777" w:rsidR="00C8250C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Հոգեկան հիվանդություններ և շեղումներ, նևրոզների վերաբերյալ խորհրդատվության, հետազոտման (ներառյալ դիֆերենցիալ դիագնոստիկա) և բուժման ծախսեր (ասթենո-նևրոտիկ համախտանիշ, վեգետո-անոթային դիստոնիա և այլն), հոգեթերապևտի ծառայություններ:</w:t>
            </w:r>
          </w:p>
          <w:p w14:paraId="088ACB87" w14:textId="77777777" w:rsidR="00C8250C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21759D">
              <w:rPr>
                <w:rFonts w:ascii="GHEA Grapalat" w:hAnsi="GHEA Grapalat" w:cs="Sylfaen"/>
                <w:sz w:val="14"/>
                <w:szCs w:val="14"/>
                <w:lang w:val="hy-AM"/>
              </w:rPr>
              <w:t>Մինչ ապահովագրության պայմանագրի ուժի մեջ մտնելը առկա հիվանդությունները և վիճակները, ծածկույթում չներառված հիվանդությունների և/կամ վիճակների խորհրդատվություններ, հետազոտություններ և բուժում: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Դիֆերենցիալ դիագնոստիկա։</w:t>
            </w:r>
          </w:p>
          <w:p w14:paraId="4FAEA101" w14:textId="77777777" w:rsidR="00C8250C" w:rsidRPr="0021759D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21759D">
              <w:rPr>
                <w:rFonts w:ascii="GHEA Grapalat" w:hAnsi="GHEA Grapalat" w:cs="Sylfaen"/>
                <w:sz w:val="14"/>
                <w:szCs w:val="14"/>
                <w:lang w:val="hy-AM"/>
              </w:rPr>
              <w:t>Վարակային այնպիսի հիվանդությունների վերաբերյալ խորհրդատվության, հետազոտման և բուժման ծախսեր, որոնք փոխանցվում են առավելապես սեռական ճանապարհով` գոնորեա, սիֆիլիս, խլամիդիոզ, միկոպլազմոզ, տրիխոմոնիազ, ցիտոմեգալովիրուս, ուրեոպլազմոզ, գարդներելիոզ, անալ և գենիտալ հերպես և այլն:</w:t>
            </w:r>
          </w:p>
          <w:p w14:paraId="79638E95" w14:textId="77777777" w:rsidR="00C8250C" w:rsidRPr="000314CA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ՄԻԱՎ վարակ, ՁԻԱՀ և այլ հաստատված իմունաանբավարարության վիճակներ: Բոլոր տեսակի վիրուսային հեպատիտներ:</w:t>
            </w:r>
          </w:p>
          <w:p w14:paraId="7B61E78E" w14:textId="77777777" w:rsidR="00C8250C" w:rsidRPr="000314CA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Հատուկ վտանգավոր ինֆեկցիոն հիվանդություններ; Բացիլակրություն, վիրուսակրություն, ճիճվակրություն; Տուբերկուլյոզ; Միկոզներ; Պարազիտակրություն:</w:t>
            </w:r>
          </w:p>
          <w:p w14:paraId="75FD357C" w14:textId="77777777" w:rsidR="00C8250C" w:rsidRPr="000314CA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Աուտոիմուն հիվանդությունների և դրանց հետևանքով առաջացած վիճակների վերաբերյալ խորհրդատվության, հետազոտման և բուժման ծախսեր: Շարակցական հյուսվածքի համակարգային հիվանդությունների վերաբերյալ խորհրդատվության, հետազոտման և բուժման ծախսեր (համակարգային կարմիր գայլախտ, ռևմատոիդ արթրիտ, դերմատոմիոզիտ և այլն), համակարգային վասկուլիտներ (հանգուցավոր պերիարտերիիտ, հեմոռագիկ վասկուլիտ և այլն), քրոնիկական արթրոզներ: Պսորիազ, Էկզեմ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ա, </w:t>
            </w: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ակնե։</w:t>
            </w:r>
          </w:p>
          <w:p w14:paraId="0DF9BC7A" w14:textId="77777777" w:rsidR="00C8250C" w:rsidRPr="000314CA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Նյարդային համակարգի դեմիելինիզացնող հիվանդությունների վերաբերյալ խորհրդատվության, հետազոտման (ներառյալ դիֆերենցիալ դիագնոստիկա) և բուժման ծախսեր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, մետաղական կոնստրուկցիաներ, ճառագայթային բուժում և քիմիոթերապիա։</w:t>
            </w:r>
          </w:p>
          <w:p w14:paraId="40C0537C" w14:textId="77777777" w:rsidR="00C8250C" w:rsidRPr="000314CA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 xml:space="preserve">Արտահայտված էնդոկրինոպաթիաների և դրանց հետևանքով առաջացած վիճակների վերաբերյալ խորհրդատվության, հետազոտման (ներառյալ լաբորատոր-գործիքային և դիֆերենցիալ դիագնոստիկա) և բուժման ծախսեր, շաքարային դիաբետ (I և II տիպ), դրա բարդություններ և դրա հետ զուգակցված սիրտ անոթային համակարգի հիվանդությունների բուժում: </w:t>
            </w:r>
          </w:p>
          <w:p w14:paraId="2D4F9A9C" w14:textId="77777777" w:rsidR="00C8250C" w:rsidRPr="000314CA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Պետական պատվերի ծրագրում ընդգրկված հիվանդությունների, իրավիճակների ախտորոշում և բուժում (հեմոդիալիզ և այլն):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օրգանների փոխպատվաստում։</w:t>
            </w:r>
          </w:p>
          <w:p w14:paraId="61EB0EFD" w14:textId="77777777" w:rsidR="00C8250C" w:rsidRPr="000314CA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Բուժման և հետազոտման եղանակներ, որոնց կիրառման վերաբերյալ չկան գիտական, ստույգ հեռահար տվյալներ` ֆիտոթերապիա, հոմեոպաթիա, տզրուկաբուժություն, աուրիկուլոդիագնոստիկա, իրիդոդիագնոստիկա, ակուպունկտուրային դիագնոստիկա, պուլսոդիագնոստիկա և այլն:</w:t>
            </w:r>
          </w:p>
          <w:p w14:paraId="11AAE238" w14:textId="77777777" w:rsidR="00C8250C" w:rsidRPr="000314CA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Պլանային անգիոգրաֆիկ հետազոտություններ: Ռեկորոնարոգրաֆիա, ռեստենտավորում: Սրտի ռիթմը վերականգնող սարքերի տեղադրում</w:t>
            </w:r>
            <w:r w:rsidRPr="000314CA">
              <w:rPr>
                <w:rFonts w:ascii="GHEA Grapalat" w:hAnsi="GHEA Grapalat" w:cs="Tahoma"/>
                <w:sz w:val="14"/>
                <w:szCs w:val="14"/>
                <w:lang w:val="hy-AM"/>
              </w:rPr>
              <w:t>։</w:t>
            </w: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Լազերային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բուժման մեթոդներ</w:t>
            </w: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, օզոնաթերապիա, պլազմոֆերեզ, հեմոսորբցիա, հիպերբարիկ օքսիգենացում, ալֆա-կապսուլա:</w:t>
            </w:r>
          </w:p>
          <w:p w14:paraId="63B53DCE" w14:textId="77777777" w:rsidR="00C8250C" w:rsidRPr="000314CA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Պլաստիկ և վերականգնողական վիրաբուժական և/կամ կոնսերվատիվ բուժում, պրոթեզավորում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, էնդոպրոթեզավորում</w:t>
            </w: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: Քթի միջնապատի դեֆորմացիաներ,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դրանցբարդություններ</w:t>
            </w: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(բացառությամբ ծրագրով նախատեսված դեպքերի և այն դեպքերի, եթե դրանք անհրաժեշտ են Ապահովագրության ժամկետում տեղի ունեցած և Պայմանագրով նախատեսված դժբախտ պատահարի և ծածկույթով նախատեսված դեպքերի արդյունքում, և կատարվում են վնասված օրգանի ֆունկցիոնալ վերականգնման նպատակով):  Ընդ որում դժբախտ պատահարը պետք է տեղի ունենա ապահովագրության պայմանագրի գործողության ընթացքում և ունենա համապատասխան փաստաթղթային ապացույց, տրված համապատասխան լիազորված մարմնի կողմից (Ոստիկանություն և այլն): Սույնով դժբախտ պատահար է համարվում Ապահովագրված անձի կամքից դուրս տեղի ունեցած արտաքին, հանկարծակի, պատահական, անսպասելի, կարճաժամկետ (մինչև մի քանի ժամ տևողությամբ) իրադարձություն (դեպք), որի հետևանքով պատճառվել է մարմնական վնասվածք:</w:t>
            </w:r>
            <w:r w:rsidRPr="00FB4A6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մինչվիրահատական և հետվիրահատական բարդությունների և/կամ բարդացումների վիրահատական և/կամ կոնսերվատիվ բուժում</w:t>
            </w:r>
          </w:p>
          <w:p w14:paraId="3B110245" w14:textId="77777777" w:rsidR="00C8250C" w:rsidRPr="009C041A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Կոսմետիկ և հոգեբանական վիճակը բարելավելու նպատակով կատարված հետազոտման, բուժման, միջամտությունների ծախսեր (այդ թվում` պապիլոմաների, պոլիպների, աթերոմաների, գորտնուկների, խալերի և այլ էլեմենտների հեռացում): Տեսողության դեղորայքային և/կամ վիրաբուժական շտկում, քաշի դեղորայքային և/կամ վիրաբուժական շտկում: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Վիրահատույթւոններ, որոնք չեն հանգեցնում հիվանդության և/կամ վիճակի արմատական բուժմանը։</w:t>
            </w:r>
          </w:p>
          <w:p w14:paraId="1690E344" w14:textId="77777777" w:rsidR="00C8250C" w:rsidRPr="000314CA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Վերարտադրողական ֆունկցիայի խանգարում, և դրա հետ կապված խորհրդատվություն, հետազոտում և բուժում (օրինակ՝ սեռական հորմոնալ դիսֆունկցիա, դիսմենորեա, դաշտանային ցիկլի խանգարում, դրանց ախտորոշում և բուժում), հակաբեղմնավորիչ միջոցներ: Ոչ բժշկական ցուցումներով հղիության արհեստական ընդհատում: Էքստրակորպորալ բուժման մեթոդներ:</w:t>
            </w:r>
          </w:p>
          <w:p w14:paraId="4F6B6525" w14:textId="77777777" w:rsidR="00C8250C" w:rsidRPr="000314CA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Սանատոր-առողջարանային բուժում և/կամ վերականգնողական բուժում : </w:t>
            </w:r>
            <w:r w:rsidRPr="00FB4205">
              <w:rPr>
                <w:rFonts w:ascii="GHEA Grapalat" w:hAnsi="GHEA Grapalat" w:cs="Sylfaen"/>
                <w:sz w:val="14"/>
                <w:szCs w:val="14"/>
                <w:lang w:val="hy-AM"/>
              </w:rPr>
              <w:t>Վիտամինաթերապիա, բացառությամբ «Հղիություն և ծննդօգնություն» ծառայության, կենսաբանական ակտիվ հավելումներ, հոմեոպատիկ դեղամիջոցներ, կոսմետիկ միջոցներ, խոտաբույսեր, տարբեր ծագման յուղեր</w:t>
            </w:r>
            <w:r w:rsidRPr="007D1112">
              <w:rPr>
                <w:rFonts w:ascii="GHEA Grapalat" w:hAnsi="GHEA Grapalat" w:cs="Sylfaen"/>
                <w:sz w:val="14"/>
                <w:szCs w:val="14"/>
                <w:lang w:val="hy-AM"/>
              </w:rPr>
              <w:t>, ՀՀ-ում չգրանցված դեղորայք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:</w:t>
            </w:r>
          </w:p>
          <w:p w14:paraId="6614142E" w14:textId="77777777" w:rsidR="00C8250C" w:rsidRPr="000314CA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Ալկոհոլամոլություն, թմրամոլություն և թունամոլություն: Հիվանդություններ, որոնք առաջացել են Ապահովագրված անձի կողմից ալկոհոլի և/կամ թմրադեղերի, և/կամ, թունաքիմիկատների օգտագործման հետևանքով: Վնասվածքներ, որոնք առաջացել են ալկոհոլի և կամ թունաքիմիկատի և կամ թմրադեղի ուղակի ազդեցության հետևանքով և պատճառով:, Հիվանդություններ և կամ վնասվածքներ, եթե այդպիսիք առաջացել են Ապահովագրված անձի հակաիրավական գործողություններ իրականացնելիս:</w:t>
            </w:r>
          </w:p>
          <w:p w14:paraId="2B571D73" w14:textId="77777777" w:rsidR="00C8250C" w:rsidRPr="000314CA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Վնասվածքներ և հիվանդություններ, որոնք ի հայտ են եկել ինքնասպանության փորձի, ինքնավնասման հետևանքով, բացառությամբ այն դեպքերի, երբ Ապահովագրված անձը վերոհիշյալ գործողությունը կատարել է երրորդ անձանց պարտադրանքով:</w:t>
            </w:r>
          </w:p>
          <w:p w14:paraId="48119E77" w14:textId="77777777" w:rsidR="00C8250C" w:rsidRPr="000314CA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Աշխատանքի կամ ուսումնական վայր ընդունվելու, զենք կրելու, արտասահման մեկնելու, դեսպանատներ և այլ հաստատություններ ներկայացնելու համար տեղեկանքների ձեռքբերման հետ կապված ծախսեր</w:t>
            </w:r>
            <w:r w:rsidRPr="000314CA">
              <w:rPr>
                <w:rFonts w:ascii="GHEA Grapalat" w:hAnsi="GHEA Grapalat" w:cs="Tahoma"/>
                <w:sz w:val="14"/>
                <w:szCs w:val="14"/>
                <w:lang w:val="hy-AM"/>
              </w:rPr>
              <w:t>։</w:t>
            </w:r>
          </w:p>
          <w:p w14:paraId="66F92554" w14:textId="77777777" w:rsidR="00C8250C" w:rsidRPr="000314CA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Օրթոպեդիկ կոշիկներ, բարձեր, արհեստական ոսպնյակներ, սայլակներ, պրոթեզներ և/կամ պրոթեզավորում, էնդոպրոթեզներ և/կամ էնդոպրոթեզավորում, լսողական սարքեր, սրտի ռիթմը վերականգնող սարքերի (պեյսմեկեր, կարդիովերտեր և այլն) տեղադրում: </w:t>
            </w:r>
          </w:p>
          <w:p w14:paraId="7F19E925" w14:textId="77777777" w:rsidR="00C8250C" w:rsidRPr="000314CA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Ատամնաբուժական ծածկույթից բացառություններն են՝ օրթոպեդիկ կոնստրուկցիայի տակ գտնվող ատամները, ատամների անատոմիական առանձնահատկությունների գեղարվեստական վերականգնումը, օրթոդոնտիկ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, օրթոպեդիկ</w:t>
            </w: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բուժման նպատակով կատարված աշխատանքները, օրթոդոնտիան, օրթոպեդիան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, ռետենցված ատամի հեռացումը,</w:t>
            </w: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ատամների ճերմակեցումը:</w:t>
            </w:r>
          </w:p>
          <w:p w14:paraId="20122448" w14:textId="77777777" w:rsidR="00C8250C" w:rsidRPr="000314CA" w:rsidRDefault="00C8250C" w:rsidP="00C8250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ind w:left="0" w:right="-120" w:firstLine="9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Ապահովագրողն ազատվում է հատուցում վճարելու պարտականությունից, եթե ապահովագրական պատահարն արդյունք է հետևյալ դեպքերի`</w:t>
            </w:r>
          </w:p>
          <w:p w14:paraId="7306B119" w14:textId="77777777" w:rsidR="00C8250C" w:rsidRPr="000314CA" w:rsidRDefault="00C8250C" w:rsidP="00C8250C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360"/>
                <w:tab w:val="left" w:pos="630"/>
              </w:tabs>
              <w:ind w:right="-12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Միջուկային պայթյուն, ճառագայթում, ռադիոակտիվ կամ քիմիական վարակ.</w:t>
            </w:r>
          </w:p>
          <w:p w14:paraId="62C50F34" w14:textId="77777777" w:rsidR="00C8250C" w:rsidRPr="000314CA" w:rsidRDefault="00C8250C" w:rsidP="00C8250C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360"/>
                <w:tab w:val="left" w:pos="630"/>
              </w:tabs>
              <w:ind w:right="-12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Ռազմական գործողություններ.</w:t>
            </w:r>
          </w:p>
          <w:p w14:paraId="3CE5394C" w14:textId="77777777" w:rsidR="00C8250C" w:rsidRPr="000314CA" w:rsidRDefault="00C8250C" w:rsidP="00C8250C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360"/>
                <w:tab w:val="left" w:pos="630"/>
              </w:tabs>
              <w:ind w:right="-12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Քաղաքացիական պատերազմ, ամեն տեսակի հասարակական հուզումներ կամ գործադուլներ.</w:t>
            </w:r>
          </w:p>
          <w:p w14:paraId="40D3F8AB" w14:textId="77777777" w:rsidR="00C8250C" w:rsidRPr="000314CA" w:rsidRDefault="00C8250C" w:rsidP="00C8250C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360"/>
                <w:tab w:val="left" w:pos="630"/>
              </w:tabs>
              <w:ind w:right="-12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Տարափոխիկ հիվանդություններ և համաճարակներ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և դրանց հետևանքներ</w:t>
            </w:r>
            <w:r w:rsidRPr="00F24E41"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  <w:p w14:paraId="1EF78CB8" w14:textId="77777777" w:rsidR="00C8250C" w:rsidRPr="000314CA" w:rsidRDefault="00C8250C" w:rsidP="00C8250C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360"/>
                <w:tab w:val="left" w:pos="630"/>
              </w:tabs>
              <w:ind w:right="-120"/>
              <w:contextualSpacing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314CA">
              <w:rPr>
                <w:rFonts w:ascii="GHEA Grapalat" w:hAnsi="GHEA Grapalat" w:cs="Sylfaen"/>
                <w:sz w:val="14"/>
                <w:szCs w:val="14"/>
                <w:lang w:val="hy-AM"/>
              </w:rPr>
              <w:t>Օրենքով նախատեսված այլ դեպքեր:</w:t>
            </w:r>
          </w:p>
          <w:p w14:paraId="19DE2518" w14:textId="77777777" w:rsidR="00C8250C" w:rsidRDefault="00C8250C" w:rsidP="00C8250C">
            <w:pPr>
              <w:shd w:val="clear" w:color="auto" w:fill="FFFFFF"/>
              <w:tabs>
                <w:tab w:val="left" w:pos="1134"/>
              </w:tabs>
              <w:ind w:right="-120"/>
              <w:contextualSpacing/>
              <w:jc w:val="center"/>
              <w:rPr>
                <w:rFonts w:ascii="GHEA Grapalat" w:hAnsi="GHEA Grapalat" w:cs="Sylfaen"/>
                <w:b/>
                <w:bCs/>
                <w:color w:val="D60057"/>
                <w:kern w:val="32"/>
                <w:sz w:val="18"/>
                <w:szCs w:val="14"/>
                <w:lang w:val="hy-AM" w:eastAsia="x-none"/>
              </w:rPr>
            </w:pPr>
          </w:p>
          <w:p w14:paraId="4DC3D058" w14:textId="77777777" w:rsidR="000D3FF2" w:rsidRPr="00F14D5B" w:rsidRDefault="000D3FF2" w:rsidP="000D3FF2">
            <w:pPr>
              <w:rPr>
                <w:rFonts w:ascii="Cambria Math" w:hAnsi="Cambria Math" w:cs="Sylfaen"/>
                <w:sz w:val="20"/>
                <w:szCs w:val="20"/>
                <w:lang w:val="hy-AM"/>
              </w:rPr>
            </w:pPr>
          </w:p>
          <w:p w14:paraId="4B4950B4" w14:textId="77777777" w:rsidR="0087629B" w:rsidRDefault="0087629B" w:rsidP="002D3F6B">
            <w:pPr>
              <w:jc w:val="both"/>
              <w:rPr>
                <w:rFonts w:ascii="GHEA Grapalat" w:hAnsi="GHEA Grapalat" w:cs="Tahoma"/>
                <w:b/>
                <w:sz w:val="20"/>
                <w:szCs w:val="20"/>
                <w:lang w:val="hy-AM" w:eastAsia="ru-RU"/>
              </w:rPr>
            </w:pPr>
            <w:r w:rsidRPr="0087629B">
              <w:rPr>
                <w:rFonts w:ascii="GHEA Grapalat" w:hAnsi="GHEA Grapalat" w:cs="Tahoma"/>
                <w:b/>
                <w:sz w:val="20"/>
                <w:szCs w:val="20"/>
                <w:lang w:val="hy-AM" w:eastAsia="ru-RU"/>
              </w:rPr>
              <w:t>Ապահովագրվող</w:t>
            </w:r>
            <w:r w:rsidRPr="0087629B">
              <w:rPr>
                <w:rFonts w:ascii="GHEA Grapalat" w:hAnsi="GHEA Grapalat" w:cs="Tahoma"/>
                <w:b/>
                <w:sz w:val="20"/>
                <w:szCs w:val="20"/>
                <w:lang w:val="af-ZA" w:eastAsia="ru-RU"/>
              </w:rPr>
              <w:t xml:space="preserve"> </w:t>
            </w:r>
            <w:r w:rsidRPr="0087629B">
              <w:rPr>
                <w:rFonts w:ascii="GHEA Grapalat" w:hAnsi="GHEA Grapalat" w:cs="Tahoma"/>
                <w:b/>
                <w:sz w:val="20"/>
                <w:szCs w:val="20"/>
                <w:lang w:val="hy-AM" w:eastAsia="ru-RU"/>
              </w:rPr>
              <w:t>անձան</w:t>
            </w:r>
            <w:r w:rsidRPr="0087629B">
              <w:rPr>
                <w:rFonts w:ascii="GHEA Grapalat" w:hAnsi="GHEA Grapalat" w:cs="Tahoma"/>
                <w:b/>
                <w:sz w:val="20"/>
                <w:szCs w:val="20"/>
                <w:lang w:val="af-ZA" w:eastAsia="ru-RU"/>
              </w:rPr>
              <w:t xml:space="preserve"> </w:t>
            </w:r>
            <w:r w:rsidRPr="0087629B">
              <w:rPr>
                <w:rFonts w:ascii="GHEA Grapalat" w:hAnsi="GHEA Grapalat" w:cs="Tahoma"/>
                <w:b/>
                <w:sz w:val="20"/>
                <w:szCs w:val="20"/>
                <w:lang w:val="hy-AM" w:eastAsia="ru-RU"/>
              </w:rPr>
              <w:t>քանակը</w:t>
            </w:r>
            <w:r w:rsidRPr="0087629B">
              <w:rPr>
                <w:rFonts w:ascii="GHEA Grapalat" w:hAnsi="GHEA Grapalat" w:cs="Tahoma"/>
                <w:b/>
                <w:sz w:val="20"/>
                <w:szCs w:val="20"/>
                <w:lang w:val="af-ZA" w:eastAsia="ru-RU"/>
              </w:rPr>
              <w:t xml:space="preserve"> </w:t>
            </w:r>
            <w:r w:rsidRPr="0087629B">
              <w:rPr>
                <w:rFonts w:ascii="GHEA Grapalat" w:hAnsi="GHEA Grapalat" w:cs="Tahoma"/>
                <w:b/>
                <w:sz w:val="20"/>
                <w:szCs w:val="20"/>
                <w:lang w:val="hy-AM" w:eastAsia="ru-RU"/>
              </w:rPr>
              <w:t>առավելագույն քանակը</w:t>
            </w:r>
            <w:r w:rsidRPr="0087629B">
              <w:rPr>
                <w:rFonts w:ascii="GHEA Grapalat" w:hAnsi="GHEA Grapalat" w:cs="Tahoma"/>
                <w:b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Tahoma"/>
                <w:b/>
                <w:sz w:val="20"/>
                <w:szCs w:val="20"/>
                <w:lang w:val="hy-AM" w:eastAsia="ru-RU"/>
              </w:rPr>
              <w:t>117</w:t>
            </w:r>
            <w:r w:rsidRPr="0087629B">
              <w:rPr>
                <w:rFonts w:ascii="GHEA Grapalat" w:hAnsi="GHEA Grapalat" w:cs="Tahoma"/>
                <w:b/>
                <w:sz w:val="20"/>
                <w:szCs w:val="20"/>
                <w:lang w:val="af-ZA" w:eastAsia="ru-RU"/>
              </w:rPr>
              <w:t xml:space="preserve"> </w:t>
            </w:r>
            <w:r w:rsidRPr="0087629B">
              <w:rPr>
                <w:rFonts w:ascii="GHEA Grapalat" w:hAnsi="GHEA Grapalat" w:cs="Tahoma"/>
                <w:b/>
                <w:sz w:val="20"/>
                <w:szCs w:val="20"/>
                <w:lang w:val="hy-AM" w:eastAsia="ru-RU"/>
              </w:rPr>
              <w:t>անձ`</w:t>
            </w:r>
            <w:r w:rsidRPr="0087629B">
              <w:rPr>
                <w:rFonts w:ascii="GHEA Grapalat" w:hAnsi="GHEA Grapalat" w:cs="Tahoma"/>
                <w:b/>
                <w:sz w:val="20"/>
                <w:szCs w:val="20"/>
                <w:lang w:val="af-ZA" w:eastAsia="ru-RU"/>
              </w:rPr>
              <w:t xml:space="preserve"> </w:t>
            </w:r>
            <w:r w:rsidRPr="0087629B">
              <w:rPr>
                <w:rFonts w:ascii="GHEA Grapalat" w:hAnsi="GHEA Grapalat" w:cs="Tahoma"/>
                <w:b/>
                <w:sz w:val="20"/>
                <w:szCs w:val="20"/>
                <w:lang w:val="hy-AM" w:eastAsia="ru-RU"/>
              </w:rPr>
              <w:t>ըստ</w:t>
            </w:r>
            <w:r w:rsidRPr="0087629B">
              <w:rPr>
                <w:rFonts w:ascii="GHEA Grapalat" w:hAnsi="GHEA Grapalat" w:cs="Tahoma"/>
                <w:b/>
                <w:sz w:val="20"/>
                <w:szCs w:val="20"/>
                <w:lang w:val="af-ZA" w:eastAsia="ru-RU"/>
              </w:rPr>
              <w:t xml:space="preserve"> </w:t>
            </w:r>
            <w:r w:rsidRPr="0087629B">
              <w:rPr>
                <w:rFonts w:ascii="GHEA Grapalat" w:hAnsi="GHEA Grapalat" w:cs="Tahoma"/>
                <w:b/>
                <w:sz w:val="20"/>
                <w:szCs w:val="20"/>
                <w:lang w:val="hy-AM" w:eastAsia="ru-RU"/>
              </w:rPr>
              <w:t>փաստացի</w:t>
            </w:r>
            <w:r w:rsidRPr="0087629B">
              <w:rPr>
                <w:rFonts w:ascii="GHEA Grapalat" w:hAnsi="GHEA Grapalat" w:cs="Tahoma"/>
                <w:b/>
                <w:sz w:val="20"/>
                <w:szCs w:val="20"/>
                <w:lang w:val="af-ZA" w:eastAsia="ru-RU"/>
              </w:rPr>
              <w:t xml:space="preserve"> </w:t>
            </w:r>
            <w:r w:rsidRPr="0087629B">
              <w:rPr>
                <w:rFonts w:ascii="GHEA Grapalat" w:hAnsi="GHEA Grapalat" w:cs="Tahoma"/>
                <w:b/>
                <w:sz w:val="20"/>
                <w:szCs w:val="20"/>
                <w:lang w:val="hy-AM" w:eastAsia="ru-RU"/>
              </w:rPr>
              <w:t>աշխատակիցների քանակի</w:t>
            </w:r>
            <w:r w:rsidRPr="0087629B">
              <w:rPr>
                <w:rFonts w:ascii="GHEA Grapalat" w:hAnsi="GHEA Grapalat" w:cs="Tahoma"/>
                <w:b/>
                <w:sz w:val="20"/>
                <w:szCs w:val="20"/>
                <w:lang w:val="af-ZA" w:eastAsia="ru-RU"/>
              </w:rPr>
              <w:t>:</w:t>
            </w:r>
          </w:p>
          <w:p w14:paraId="56A9E82D" w14:textId="31726027" w:rsidR="00C8250C" w:rsidRDefault="00C8250C" w:rsidP="002D3F6B">
            <w:pPr>
              <w:jc w:val="both"/>
              <w:rPr>
                <w:rFonts w:ascii="GHEA Grapalat" w:hAnsi="GHEA Grapalat" w:cs="Tahoma"/>
                <w:b/>
                <w:sz w:val="20"/>
                <w:szCs w:val="20"/>
                <w:lang w:val="hy-AM" w:eastAsia="ru-RU"/>
              </w:rPr>
            </w:pPr>
          </w:p>
          <w:p w14:paraId="60EDD952" w14:textId="6594E73D" w:rsidR="00C8250C" w:rsidRPr="00C8250C" w:rsidRDefault="00C8250C" w:rsidP="002D3F6B">
            <w:pPr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87629B" w:rsidRPr="00BB6F20" w14:paraId="1061A98C" w14:textId="77777777" w:rsidTr="002D3F6B">
        <w:trPr>
          <w:trHeight w:val="483"/>
          <w:jc w:val="center"/>
        </w:trPr>
        <w:tc>
          <w:tcPr>
            <w:tcW w:w="10285" w:type="dxa"/>
            <w:gridSpan w:val="2"/>
            <w:shd w:val="clear" w:color="auto" w:fill="auto"/>
            <w:vAlign w:val="center"/>
          </w:tcPr>
          <w:p w14:paraId="4BC2EF43" w14:textId="77777777" w:rsidR="0087629B" w:rsidRPr="00BB6F20" w:rsidRDefault="0087629B" w:rsidP="002D3F6B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BB6F20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 xml:space="preserve">Ծառայության մատուցման </w:t>
            </w:r>
            <w:r w:rsidRPr="00BB6F20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ժամկետը</w:t>
            </w:r>
          </w:p>
        </w:tc>
      </w:tr>
      <w:tr w:rsidR="0087629B" w:rsidRPr="00BB6F20" w14:paraId="49DABA98" w14:textId="77777777" w:rsidTr="002D3F6B">
        <w:trPr>
          <w:trHeight w:val="428"/>
          <w:jc w:val="center"/>
        </w:trPr>
        <w:tc>
          <w:tcPr>
            <w:tcW w:w="5423" w:type="dxa"/>
            <w:shd w:val="clear" w:color="auto" w:fill="auto"/>
          </w:tcPr>
          <w:p w14:paraId="0DB208EC" w14:textId="77777777" w:rsidR="0087629B" w:rsidRPr="00BB6F20" w:rsidRDefault="0087629B" w:rsidP="002D3F6B">
            <w:pPr>
              <w:spacing w:line="360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BB6F20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Սկիզբ</w:t>
            </w:r>
            <w:r w:rsidRPr="00BB6F20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ը</w:t>
            </w:r>
          </w:p>
        </w:tc>
        <w:tc>
          <w:tcPr>
            <w:tcW w:w="4862" w:type="dxa"/>
            <w:shd w:val="clear" w:color="auto" w:fill="auto"/>
          </w:tcPr>
          <w:p w14:paraId="020D0DE5" w14:textId="77777777" w:rsidR="0087629B" w:rsidRPr="00BB6F20" w:rsidRDefault="0087629B" w:rsidP="002D3F6B">
            <w:pPr>
              <w:spacing w:line="360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BB6F20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ավարտ</w:t>
            </w:r>
            <w:r w:rsidRPr="00BB6F20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ը</w:t>
            </w:r>
          </w:p>
        </w:tc>
      </w:tr>
      <w:tr w:rsidR="0087629B" w:rsidRPr="0087629B" w14:paraId="7FCB27EC" w14:textId="77777777" w:rsidTr="002D3F6B">
        <w:trPr>
          <w:trHeight w:val="772"/>
          <w:jc w:val="center"/>
        </w:trPr>
        <w:tc>
          <w:tcPr>
            <w:tcW w:w="5423" w:type="dxa"/>
            <w:shd w:val="clear" w:color="auto" w:fill="auto"/>
            <w:vAlign w:val="center"/>
          </w:tcPr>
          <w:p w14:paraId="67354018" w14:textId="45F3C222" w:rsidR="0087629B" w:rsidRPr="00735C36" w:rsidRDefault="0087629B" w:rsidP="000559EB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2023 թվականի </w:t>
            </w:r>
            <w:proofErr w:type="spellStart"/>
            <w:r w:rsidR="000559EB">
              <w:rPr>
                <w:rFonts w:ascii="GHEA Grapalat" w:hAnsi="GHEA Grapalat" w:cs="Sylfaen"/>
                <w:sz w:val="22"/>
                <w:szCs w:val="22"/>
              </w:rPr>
              <w:t>սեպտեմբերի</w:t>
            </w:r>
            <w:proofErr w:type="spellEnd"/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01-ից</w:t>
            </w:r>
          </w:p>
        </w:tc>
        <w:tc>
          <w:tcPr>
            <w:tcW w:w="4862" w:type="dxa"/>
            <w:shd w:val="clear" w:color="auto" w:fill="auto"/>
            <w:vAlign w:val="center"/>
          </w:tcPr>
          <w:p w14:paraId="00E8D8A0" w14:textId="222651A0" w:rsidR="0087629B" w:rsidRPr="00BB6F20" w:rsidRDefault="000559EB" w:rsidP="002D3F6B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="0087629B" w:rsidRPr="00BB6F2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87629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ամսվա </w:t>
            </w:r>
            <w:r w:rsidR="0087629B" w:rsidRPr="00BB6F20">
              <w:rPr>
                <w:rFonts w:ascii="GHEA Grapalat" w:hAnsi="GHEA Grapalat" w:cs="Sylfaen"/>
                <w:sz w:val="20"/>
                <w:szCs w:val="20"/>
                <w:lang w:val="hy-AM"/>
              </w:rPr>
              <w:t>ընթացքում</w:t>
            </w:r>
          </w:p>
        </w:tc>
      </w:tr>
    </w:tbl>
    <w:p w14:paraId="2FC7729C" w14:textId="77777777" w:rsidR="0087629B" w:rsidRPr="000559EB" w:rsidRDefault="0087629B" w:rsidP="0087629B">
      <w:pPr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</w:pPr>
      <w:r w:rsidRPr="000559EB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>*</w:t>
      </w:r>
      <w:r w:rsidRPr="000559EB">
        <w:rPr>
          <w:rFonts w:ascii="GHEA Grapalat" w:hAnsi="GHEA Grapalat"/>
          <w:color w:val="000000" w:themeColor="text1"/>
          <w:lang w:val="hy-AM"/>
        </w:rPr>
        <w:t xml:space="preserve"> </w:t>
      </w:r>
      <w:r w:rsidRPr="000559EB">
        <w:rPr>
          <w:rFonts w:ascii="GHEA Grapalat" w:hAnsi="GHEA Grapalat"/>
          <w:color w:val="000000" w:themeColor="text1"/>
          <w:sz w:val="20"/>
          <w:szCs w:val="20"/>
          <w:lang w:val="hy-AM"/>
        </w:rPr>
        <w:t>Առողջության կամավոր ապահովագրության պայմանագրում և դրա հավելվածներում չի կարող սահմանվել առողջության ապահովագրական ծառայությունների այլ ծածկույթ /այդ թվում բացառություններ/, քան նախատեսված է «Տեխնիկական բնութագրեր-Գնման ժամանակացույց»-ում</w:t>
      </w:r>
    </w:p>
    <w:p w14:paraId="1184A304" w14:textId="77777777" w:rsidR="0087629B" w:rsidRPr="00F566BF" w:rsidRDefault="0087629B" w:rsidP="0087629B">
      <w:pPr>
        <w:jc w:val="right"/>
        <w:rPr>
          <w:rFonts w:ascii="GHEA Grapalat" w:hAnsi="GHEA Grapalat"/>
          <w:i/>
          <w:sz w:val="18"/>
          <w:lang w:val="hy-AM"/>
        </w:rPr>
      </w:pPr>
    </w:p>
    <w:bookmarkEnd w:id="0"/>
    <w:p w14:paraId="677CA10F" w14:textId="77777777" w:rsidR="00F12C76" w:rsidRPr="0087629B" w:rsidRDefault="00F12C76" w:rsidP="006C0B77">
      <w:pPr>
        <w:ind w:firstLine="709"/>
        <w:jc w:val="both"/>
        <w:rPr>
          <w:lang w:val="hy-AM"/>
        </w:rPr>
      </w:pPr>
    </w:p>
    <w:sectPr w:rsidR="00F12C76" w:rsidRPr="0087629B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75F5A"/>
    <w:multiLevelType w:val="hybridMultilevel"/>
    <w:tmpl w:val="89A853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008BE"/>
    <w:multiLevelType w:val="hybridMultilevel"/>
    <w:tmpl w:val="029C535E"/>
    <w:lvl w:ilvl="0" w:tplc="53DA2E3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A5FDD"/>
    <w:multiLevelType w:val="hybridMultilevel"/>
    <w:tmpl w:val="C1BA8F96"/>
    <w:lvl w:ilvl="0" w:tplc="042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02A1F"/>
    <w:multiLevelType w:val="hybridMultilevel"/>
    <w:tmpl w:val="296C68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1777E7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40245868"/>
    <w:multiLevelType w:val="hybridMultilevel"/>
    <w:tmpl w:val="CE7CE3D0"/>
    <w:lvl w:ilvl="0" w:tplc="53DA2E3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color w:val="auto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81B48"/>
    <w:multiLevelType w:val="hybridMultilevel"/>
    <w:tmpl w:val="81C01A76"/>
    <w:lvl w:ilvl="0" w:tplc="5D48198A">
      <w:start w:val="3"/>
      <w:numFmt w:val="bullet"/>
      <w:lvlText w:val="-"/>
      <w:lvlJc w:val="left"/>
      <w:pPr>
        <w:ind w:left="720" w:hanging="360"/>
      </w:pPr>
      <w:rPr>
        <w:rFonts w:ascii="Arial AM" w:eastAsia="Times New Roman" w:hAnsi="Arial AM" w:cs="Aria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605E5C"/>
    <w:multiLevelType w:val="hybridMultilevel"/>
    <w:tmpl w:val="06D0B29E"/>
    <w:lvl w:ilvl="0" w:tplc="FF064ACC">
      <w:start w:val="202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FC404A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66006DBC"/>
    <w:multiLevelType w:val="hybridMultilevel"/>
    <w:tmpl w:val="11EA8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AE0293"/>
    <w:multiLevelType w:val="hybridMultilevel"/>
    <w:tmpl w:val="DF96FE32"/>
    <w:lvl w:ilvl="0" w:tplc="042B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2B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10"/>
  </w:num>
  <w:num w:numId="5">
    <w:abstractNumId w:val="2"/>
  </w:num>
  <w:num w:numId="6">
    <w:abstractNumId w:val="6"/>
  </w:num>
  <w:num w:numId="7">
    <w:abstractNumId w:val="1"/>
  </w:num>
  <w:num w:numId="8">
    <w:abstractNumId w:val="5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4EF"/>
    <w:rsid w:val="000559EB"/>
    <w:rsid w:val="000D3FF2"/>
    <w:rsid w:val="0016199C"/>
    <w:rsid w:val="0018159C"/>
    <w:rsid w:val="001F18DF"/>
    <w:rsid w:val="003B14EF"/>
    <w:rsid w:val="006C0B77"/>
    <w:rsid w:val="008242FF"/>
    <w:rsid w:val="00870751"/>
    <w:rsid w:val="0087629B"/>
    <w:rsid w:val="00922C48"/>
    <w:rsid w:val="00B915B7"/>
    <w:rsid w:val="00C8250C"/>
    <w:rsid w:val="00E708F3"/>
    <w:rsid w:val="00EA0C6A"/>
    <w:rsid w:val="00EA59DF"/>
    <w:rsid w:val="00EA60DC"/>
    <w:rsid w:val="00EE4070"/>
    <w:rsid w:val="00F12C76"/>
    <w:rsid w:val="00F14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98B9901"/>
  <w15:docId w15:val="{77E74015-1598-4B9A-BE09-63E9A5DCD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2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8250C"/>
    <w:pPr>
      <w:keepNext/>
      <w:spacing w:before="120" w:line="276" w:lineRule="auto"/>
      <w:jc w:val="center"/>
      <w:outlineLvl w:val="0"/>
    </w:pPr>
    <w:rPr>
      <w:rFonts w:ascii="Arial AMU" w:eastAsia="Batang" w:hAnsi="Arial AMU"/>
      <w:b/>
      <w:bCs/>
      <w:kern w:val="32"/>
      <w:sz w:val="28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59C"/>
    <w:pPr>
      <w:ind w:left="720"/>
    </w:pPr>
    <w:rPr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8250C"/>
    <w:rPr>
      <w:rFonts w:ascii="Arial AMU" w:eastAsia="Batang" w:hAnsi="Arial AMU" w:cs="Times New Roman"/>
      <w:b/>
      <w:bCs/>
      <w:kern w:val="32"/>
      <w:sz w:val="28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2191</Words>
  <Characters>12492</Characters>
  <Application>Microsoft Office Word</Application>
  <DocSecurity>0</DocSecurity>
  <Lines>104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2023-05-08T07:40:00Z</cp:lastPrinted>
  <dcterms:created xsi:type="dcterms:W3CDTF">2023-08-14T13:41:00Z</dcterms:created>
  <dcterms:modified xsi:type="dcterms:W3CDTF">2023-08-17T12:21:00Z</dcterms:modified>
</cp:coreProperties>
</file>